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88" w:rsidRPr="00A473C5" w:rsidRDefault="00067B88" w:rsidP="00E055B7">
      <w:pPr>
        <w:widowControl/>
        <w:jc w:val="center"/>
        <w:rPr>
          <w:rFonts w:asciiTheme="majorEastAsia" w:eastAsiaTheme="majorEastAsia" w:hAnsiTheme="majorEastAsia" w:cs="ＭＳ Ｐゴシック"/>
          <w:b/>
          <w:color w:val="000000"/>
          <w:kern w:val="0"/>
          <w:sz w:val="32"/>
          <w:szCs w:val="32"/>
        </w:rPr>
      </w:pPr>
      <w:r w:rsidRPr="00A473C5">
        <w:rPr>
          <w:rFonts w:asciiTheme="majorEastAsia" w:eastAsiaTheme="majorEastAsia" w:hAnsiTheme="majorEastAsia" w:cs="ＭＳ Ｐゴシック" w:hint="eastAsia"/>
          <w:b/>
          <w:color w:val="000000"/>
          <w:kern w:val="0"/>
          <w:sz w:val="32"/>
          <w:szCs w:val="32"/>
        </w:rPr>
        <w:t>法人役員の報酬に関する規程</w:t>
      </w:r>
    </w:p>
    <w:p w:rsidR="00067B88" w:rsidRPr="00A473C5" w:rsidRDefault="00067B88" w:rsidP="006B79D6">
      <w:pPr>
        <w:widowControl/>
        <w:jc w:val="left"/>
        <w:rPr>
          <w:rFonts w:asciiTheme="majorEastAsia" w:eastAsiaTheme="majorEastAsia" w:hAnsiTheme="majorEastAsia" w:cs="ＭＳ Ｐゴシック"/>
          <w:color w:val="000000"/>
          <w:kern w:val="0"/>
          <w:sz w:val="24"/>
          <w:szCs w:val="24"/>
        </w:rPr>
      </w:pPr>
      <w:bookmarkStart w:id="0" w:name="JUMP_SEQ_7"/>
      <w:bookmarkStart w:id="1" w:name="MOKUJI_3"/>
      <w:bookmarkStart w:id="2" w:name="JUMP_SEQ_8"/>
      <w:bookmarkStart w:id="3" w:name="MOKUJI_4"/>
      <w:bookmarkStart w:id="4" w:name="JUMP_JYO_1_0_0"/>
      <w:bookmarkEnd w:id="0"/>
      <w:bookmarkEnd w:id="1"/>
      <w:bookmarkEnd w:id="2"/>
      <w:bookmarkEnd w:id="3"/>
    </w:p>
    <w:p w:rsidR="00067B88" w:rsidRPr="00A473C5" w:rsidRDefault="00067B88" w:rsidP="006B79D6">
      <w:pPr>
        <w:widowControl/>
        <w:jc w:val="left"/>
        <w:rPr>
          <w:rFonts w:asciiTheme="majorEastAsia" w:eastAsiaTheme="majorEastAsia" w:hAnsiTheme="majorEastAsia" w:cs="ＭＳ Ｐゴシック"/>
          <w:color w:val="000000"/>
          <w:kern w:val="0"/>
          <w:szCs w:val="21"/>
        </w:rPr>
      </w:pPr>
    </w:p>
    <w:p w:rsidR="00067B88" w:rsidRPr="00A473C5" w:rsidRDefault="00067B88" w:rsidP="00060BEB">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（目　的）</w:t>
      </w:r>
    </w:p>
    <w:p w:rsidR="00067B88" w:rsidRPr="00A473C5" w:rsidRDefault="00067B88" w:rsidP="006B79D6">
      <w:pPr>
        <w:widowControl/>
        <w:ind w:hanging="240"/>
        <w:jc w:val="left"/>
        <w:rPr>
          <w:rFonts w:asciiTheme="majorEastAsia" w:eastAsiaTheme="majorEastAsia" w:hAnsiTheme="majorEastAsia" w:cs="ＭＳ Ｐゴシック"/>
          <w:color w:val="000000"/>
          <w:kern w:val="0"/>
          <w:szCs w:val="21"/>
        </w:rPr>
      </w:pPr>
      <w:bookmarkStart w:id="5" w:name="JUMP_SEQ_9"/>
      <w:bookmarkStart w:id="6" w:name="JUMP_KOU_1_0"/>
      <w:bookmarkEnd w:id="4"/>
      <w:bookmarkEnd w:id="5"/>
      <w:r w:rsidRPr="00A473C5">
        <w:rPr>
          <w:rFonts w:asciiTheme="majorEastAsia" w:eastAsiaTheme="majorEastAsia" w:hAnsiTheme="majorEastAsia" w:cs="ＭＳ Ｐゴシック" w:hint="eastAsia"/>
          <w:b/>
          <w:bCs/>
          <w:color w:val="000000"/>
          <w:kern w:val="0"/>
          <w:szCs w:val="21"/>
        </w:rPr>
        <w:t>第１条</w:t>
      </w:r>
      <w:r w:rsidRPr="00A473C5">
        <w:rPr>
          <w:rFonts w:asciiTheme="majorEastAsia" w:eastAsiaTheme="majorEastAsia" w:hAnsiTheme="majorEastAsia" w:cs="ＭＳ Ｐゴシック" w:hint="eastAsia"/>
          <w:color w:val="000000"/>
          <w:kern w:val="0"/>
          <w:szCs w:val="21"/>
        </w:rPr>
        <w:t xml:space="preserve">　この規程は、社会福祉法人知足会の役員等の報酬等について定めるものである。</w:t>
      </w:r>
    </w:p>
    <w:p w:rsidR="00067B88" w:rsidRPr="00A473C5" w:rsidRDefault="00067B88" w:rsidP="006B79D6">
      <w:pPr>
        <w:widowControl/>
        <w:jc w:val="left"/>
        <w:rPr>
          <w:rFonts w:asciiTheme="majorEastAsia" w:eastAsiaTheme="majorEastAsia" w:hAnsiTheme="majorEastAsia" w:cs="ＭＳ Ｐゴシック"/>
          <w:color w:val="000000"/>
          <w:kern w:val="0"/>
          <w:szCs w:val="21"/>
        </w:rPr>
      </w:pPr>
      <w:bookmarkStart w:id="7" w:name="JUMP_SEQ_10"/>
      <w:bookmarkStart w:id="8" w:name="MOKUJI_5"/>
      <w:bookmarkStart w:id="9" w:name="JUMP_JYO_2_0_0"/>
      <w:bookmarkEnd w:id="7"/>
      <w:bookmarkEnd w:id="8"/>
    </w:p>
    <w:p w:rsidR="00067B88" w:rsidRPr="00A473C5" w:rsidRDefault="00067B88" w:rsidP="00B31334">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（定　義）</w:t>
      </w:r>
    </w:p>
    <w:p w:rsidR="00067B88" w:rsidRPr="00A473C5" w:rsidRDefault="00067B88" w:rsidP="006B79D6">
      <w:pPr>
        <w:widowControl/>
        <w:ind w:hanging="240"/>
        <w:jc w:val="left"/>
        <w:rPr>
          <w:rFonts w:asciiTheme="majorEastAsia" w:eastAsiaTheme="majorEastAsia" w:hAnsiTheme="majorEastAsia" w:cs="ＭＳ Ｐゴシック"/>
          <w:color w:val="000000"/>
          <w:kern w:val="0"/>
          <w:szCs w:val="21"/>
        </w:rPr>
      </w:pPr>
      <w:bookmarkStart w:id="10" w:name="JUMP_SEQ_11"/>
      <w:bookmarkEnd w:id="10"/>
      <w:r w:rsidRPr="00A473C5">
        <w:rPr>
          <w:rFonts w:asciiTheme="majorEastAsia" w:eastAsiaTheme="majorEastAsia" w:hAnsiTheme="majorEastAsia" w:cs="ＭＳ Ｐゴシック" w:hint="eastAsia"/>
          <w:b/>
          <w:bCs/>
          <w:color w:val="000000"/>
          <w:kern w:val="0"/>
          <w:szCs w:val="21"/>
        </w:rPr>
        <w:t>第２条</w:t>
      </w:r>
      <w:r w:rsidRPr="00A473C5">
        <w:rPr>
          <w:rFonts w:asciiTheme="majorEastAsia" w:eastAsiaTheme="majorEastAsia" w:hAnsiTheme="majorEastAsia" w:cs="ＭＳ Ｐゴシック" w:hint="eastAsia"/>
          <w:color w:val="000000"/>
          <w:kern w:val="0"/>
          <w:szCs w:val="21"/>
        </w:rPr>
        <w:t xml:space="preserve">　本規程でいう役員とは、理事長、理事及び監事をいう。</w:t>
      </w:r>
    </w:p>
    <w:p w:rsidR="00067B88" w:rsidRPr="00A473C5" w:rsidRDefault="009652A6" w:rsidP="006B79D6">
      <w:pPr>
        <w:widowControl/>
        <w:ind w:hanging="240"/>
        <w:jc w:val="left"/>
        <w:rPr>
          <w:rFonts w:asciiTheme="majorEastAsia" w:eastAsiaTheme="majorEastAsia" w:hAnsiTheme="majorEastAsia" w:cs="ＭＳ Ｐゴシック"/>
          <w:color w:val="000000"/>
          <w:kern w:val="0"/>
          <w:szCs w:val="21"/>
        </w:rPr>
      </w:pPr>
      <w:bookmarkStart w:id="11" w:name="JUMP_SEQ_15"/>
      <w:bookmarkStart w:id="12" w:name="MOKUJI_9"/>
      <w:bookmarkStart w:id="13" w:name="JUMP_KOU_2_0"/>
      <w:bookmarkEnd w:id="11"/>
      <w:bookmarkEnd w:id="12"/>
      <w:r>
        <w:rPr>
          <w:rFonts w:asciiTheme="majorEastAsia" w:eastAsiaTheme="majorEastAsia" w:hAnsiTheme="majorEastAsia" w:cs="ＭＳ Ｐゴシック" w:hint="eastAsia"/>
          <w:color w:val="000000"/>
          <w:kern w:val="0"/>
          <w:szCs w:val="21"/>
        </w:rPr>
        <w:t>２　報酬は、法人と委任関係にある役員及び評議</w:t>
      </w:r>
      <w:r w:rsidR="00067B88" w:rsidRPr="00A473C5">
        <w:rPr>
          <w:rFonts w:asciiTheme="majorEastAsia" w:eastAsiaTheme="majorEastAsia" w:hAnsiTheme="majorEastAsia" w:cs="ＭＳ Ｐゴシック" w:hint="eastAsia"/>
          <w:color w:val="000000"/>
          <w:kern w:val="0"/>
          <w:szCs w:val="21"/>
        </w:rPr>
        <w:t>員等の職務執行の対価として支払われるものである。</w:t>
      </w:r>
    </w:p>
    <w:p w:rsidR="00067B88" w:rsidRPr="00A473C5" w:rsidRDefault="00067B88" w:rsidP="006B79D6">
      <w:pPr>
        <w:widowControl/>
        <w:jc w:val="left"/>
        <w:rPr>
          <w:rFonts w:asciiTheme="majorEastAsia" w:eastAsiaTheme="majorEastAsia" w:hAnsiTheme="majorEastAsia" w:cs="ＭＳ Ｐゴシック"/>
          <w:color w:val="000000"/>
          <w:kern w:val="0"/>
          <w:szCs w:val="21"/>
        </w:rPr>
      </w:pPr>
      <w:bookmarkStart w:id="14" w:name="JUMP_SEQ_16"/>
      <w:bookmarkStart w:id="15" w:name="MOKUJI_10"/>
      <w:bookmarkStart w:id="16" w:name="JUMP_SEQ_18"/>
      <w:bookmarkStart w:id="17" w:name="MOKUJI_12"/>
      <w:bookmarkStart w:id="18" w:name="JUMP_KOU_4_0"/>
      <w:bookmarkStart w:id="19" w:name="JUMP_JYO_3_0_0"/>
      <w:bookmarkStart w:id="20" w:name="JUMP_KOU_3_0"/>
      <w:bookmarkEnd w:id="9"/>
      <w:bookmarkEnd w:id="14"/>
      <w:bookmarkEnd w:id="15"/>
      <w:bookmarkEnd w:id="16"/>
      <w:bookmarkEnd w:id="17"/>
    </w:p>
    <w:p w:rsidR="00067B88" w:rsidRPr="00A473C5" w:rsidRDefault="00067B88" w:rsidP="00B31334">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（理事会及び評議員会への出席報酬等）</w:t>
      </w:r>
    </w:p>
    <w:p w:rsidR="00067B88" w:rsidRPr="00A473C5" w:rsidRDefault="00067B88" w:rsidP="00477FFD">
      <w:pPr>
        <w:widowControl/>
        <w:ind w:hanging="240"/>
        <w:jc w:val="left"/>
        <w:rPr>
          <w:rFonts w:asciiTheme="majorEastAsia" w:eastAsiaTheme="majorEastAsia" w:hAnsiTheme="majorEastAsia" w:cs="ＭＳ Ｐゴシック"/>
          <w:color w:val="000000"/>
          <w:kern w:val="0"/>
          <w:szCs w:val="21"/>
        </w:rPr>
      </w:pPr>
      <w:bookmarkStart w:id="21" w:name="JUMP_SEQ_19"/>
      <w:bookmarkEnd w:id="21"/>
      <w:r w:rsidRPr="00A473C5">
        <w:rPr>
          <w:rFonts w:asciiTheme="majorEastAsia" w:eastAsiaTheme="majorEastAsia" w:hAnsiTheme="majorEastAsia" w:cs="ＭＳ Ｐゴシック" w:hint="eastAsia"/>
          <w:b/>
          <w:bCs/>
          <w:color w:val="000000"/>
          <w:kern w:val="0"/>
          <w:szCs w:val="21"/>
        </w:rPr>
        <w:t>第３条</w:t>
      </w:r>
      <w:r w:rsidRPr="00A473C5">
        <w:rPr>
          <w:rFonts w:asciiTheme="majorEastAsia" w:eastAsiaTheme="majorEastAsia" w:hAnsiTheme="majorEastAsia" w:cs="ＭＳ Ｐゴシック" w:hint="eastAsia"/>
          <w:color w:val="000000"/>
          <w:kern w:val="0"/>
          <w:szCs w:val="21"/>
        </w:rPr>
        <w:t xml:space="preserve">　役員が理事会に出席したとき、</w:t>
      </w:r>
      <w:r w:rsidR="00C906E0" w:rsidRPr="00A473C5">
        <w:rPr>
          <w:rFonts w:asciiTheme="majorEastAsia" w:eastAsiaTheme="majorEastAsia" w:hAnsiTheme="majorEastAsia" w:cs="ＭＳ Ｐゴシック" w:hint="eastAsia"/>
          <w:color w:val="000000"/>
          <w:kern w:val="0"/>
          <w:szCs w:val="21"/>
        </w:rPr>
        <w:t>また監事及び評議</w:t>
      </w:r>
      <w:r w:rsidRPr="00A473C5">
        <w:rPr>
          <w:rFonts w:asciiTheme="majorEastAsia" w:eastAsiaTheme="majorEastAsia" w:hAnsiTheme="majorEastAsia" w:cs="ＭＳ Ｐゴシック" w:hint="eastAsia"/>
          <w:color w:val="000000"/>
          <w:kern w:val="0"/>
          <w:szCs w:val="21"/>
        </w:rPr>
        <w:t>員が評議会に出席したときは、別表１により報酬を支払うことができる。</w:t>
      </w:r>
    </w:p>
    <w:p w:rsidR="00067B88" w:rsidRPr="00A473C5" w:rsidRDefault="00067B88" w:rsidP="00060BEB">
      <w:pPr>
        <w:widowControl/>
        <w:ind w:leftChars="-85" w:left="-20" w:hangingChars="75" w:hanging="158"/>
        <w:jc w:val="left"/>
        <w:rPr>
          <w:rFonts w:asciiTheme="majorEastAsia" w:eastAsiaTheme="majorEastAsia" w:hAnsiTheme="majorEastAsia" w:cs="ＭＳ Ｐゴシック"/>
          <w:color w:val="000000"/>
          <w:kern w:val="0"/>
          <w:szCs w:val="21"/>
        </w:rPr>
      </w:pPr>
      <w:bookmarkStart w:id="22" w:name="JUMP_SEQ_20"/>
      <w:bookmarkStart w:id="23" w:name="MOKUJI_13"/>
      <w:bookmarkStart w:id="24" w:name="JUMP_SEQ_21"/>
      <w:bookmarkStart w:id="25" w:name="MOKUJI_14"/>
      <w:bookmarkStart w:id="26" w:name="JUMP_SEQ_23"/>
      <w:bookmarkStart w:id="27" w:name="MOKUJI_16"/>
      <w:bookmarkStart w:id="28" w:name="JUMP_JYO_4_0_0"/>
      <w:bookmarkEnd w:id="18"/>
      <w:bookmarkEnd w:id="19"/>
      <w:bookmarkEnd w:id="22"/>
      <w:bookmarkEnd w:id="23"/>
      <w:bookmarkEnd w:id="24"/>
      <w:bookmarkEnd w:id="25"/>
      <w:bookmarkEnd w:id="26"/>
      <w:bookmarkEnd w:id="27"/>
    </w:p>
    <w:p w:rsidR="00067B88" w:rsidRPr="00A473C5" w:rsidRDefault="00067B88" w:rsidP="00B31334">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（役員の勤務報酬等）</w:t>
      </w:r>
    </w:p>
    <w:p w:rsidR="00067B88" w:rsidRPr="00A473C5" w:rsidRDefault="00067B88" w:rsidP="006B79D6">
      <w:pPr>
        <w:widowControl/>
        <w:ind w:hanging="240"/>
        <w:jc w:val="left"/>
        <w:rPr>
          <w:rFonts w:asciiTheme="majorEastAsia" w:eastAsiaTheme="majorEastAsia" w:hAnsiTheme="majorEastAsia" w:cs="ＭＳ Ｐゴシック"/>
          <w:color w:val="000000"/>
          <w:kern w:val="0"/>
          <w:szCs w:val="21"/>
        </w:rPr>
      </w:pPr>
      <w:bookmarkStart w:id="29" w:name="JUMP_SEQ_24"/>
      <w:bookmarkEnd w:id="29"/>
      <w:r w:rsidRPr="00A473C5">
        <w:rPr>
          <w:rFonts w:asciiTheme="majorEastAsia" w:eastAsiaTheme="majorEastAsia" w:hAnsiTheme="majorEastAsia" w:cs="ＭＳ Ｐゴシック" w:hint="eastAsia"/>
          <w:b/>
          <w:bCs/>
          <w:color w:val="000000"/>
          <w:kern w:val="0"/>
          <w:szCs w:val="21"/>
        </w:rPr>
        <w:t>第４条</w:t>
      </w:r>
      <w:r w:rsidRPr="00A473C5">
        <w:rPr>
          <w:rFonts w:asciiTheme="majorEastAsia" w:eastAsiaTheme="majorEastAsia" w:hAnsiTheme="majorEastAsia" w:cs="ＭＳ Ｐゴシック" w:hint="eastAsia"/>
          <w:color w:val="000000"/>
          <w:kern w:val="0"/>
          <w:szCs w:val="21"/>
        </w:rPr>
        <w:t xml:space="preserve">　役員の報酬は役員の勤務実態（常勤）に即して支給することとし、法人及び施設運営のための業務</w:t>
      </w:r>
      <w:r w:rsidR="009652A6">
        <w:rPr>
          <w:rFonts w:asciiTheme="majorEastAsia" w:eastAsiaTheme="majorEastAsia" w:hAnsiTheme="majorEastAsia" w:cs="ＭＳ Ｐゴシック" w:hint="eastAsia"/>
          <w:color w:val="000000"/>
          <w:kern w:val="0"/>
          <w:szCs w:val="21"/>
        </w:rPr>
        <w:t>を</w:t>
      </w:r>
      <w:r w:rsidRPr="00A473C5">
        <w:rPr>
          <w:rFonts w:asciiTheme="majorEastAsia" w:eastAsiaTheme="majorEastAsia" w:hAnsiTheme="majorEastAsia" w:cs="ＭＳ Ｐゴシック" w:hint="eastAsia"/>
          <w:color w:val="000000"/>
          <w:kern w:val="0"/>
          <w:szCs w:val="21"/>
        </w:rPr>
        <w:t>行うにあたり、別表</w:t>
      </w:r>
      <w:r w:rsidR="009652A6">
        <w:rPr>
          <w:rFonts w:asciiTheme="majorEastAsia" w:eastAsiaTheme="majorEastAsia" w:hAnsiTheme="majorEastAsia" w:cs="ＭＳ Ｐゴシック" w:hint="eastAsia"/>
          <w:color w:val="000000"/>
          <w:kern w:val="0"/>
          <w:szCs w:val="21"/>
        </w:rPr>
        <w:t>２</w:t>
      </w:r>
      <w:r w:rsidRPr="00A473C5">
        <w:rPr>
          <w:rFonts w:asciiTheme="majorEastAsia" w:eastAsiaTheme="majorEastAsia" w:hAnsiTheme="majorEastAsia" w:cs="ＭＳ Ｐゴシック" w:hint="eastAsia"/>
          <w:color w:val="000000"/>
          <w:kern w:val="0"/>
          <w:szCs w:val="21"/>
        </w:rPr>
        <w:t>により報酬を支払うことができる。なお、理事会及び</w:t>
      </w:r>
      <w:r w:rsidR="00C906E0" w:rsidRPr="00A473C5">
        <w:rPr>
          <w:rFonts w:asciiTheme="majorEastAsia" w:eastAsiaTheme="majorEastAsia" w:hAnsiTheme="majorEastAsia" w:cs="ＭＳ Ｐゴシック" w:hint="eastAsia"/>
          <w:color w:val="000000"/>
          <w:kern w:val="0"/>
          <w:szCs w:val="21"/>
        </w:rPr>
        <w:t>評議</w:t>
      </w:r>
      <w:r w:rsidRPr="00A473C5">
        <w:rPr>
          <w:rFonts w:asciiTheme="majorEastAsia" w:eastAsiaTheme="majorEastAsia" w:hAnsiTheme="majorEastAsia" w:cs="ＭＳ Ｐゴシック" w:hint="eastAsia"/>
          <w:color w:val="000000"/>
          <w:kern w:val="0"/>
          <w:szCs w:val="21"/>
        </w:rPr>
        <w:t>員会に出席したときは、前条の出席にかかる報酬を支払わないものとする。</w:t>
      </w:r>
    </w:p>
    <w:p w:rsidR="00067B88" w:rsidRPr="00A473C5" w:rsidRDefault="00067B88" w:rsidP="006B79D6">
      <w:pPr>
        <w:widowControl/>
        <w:ind w:hanging="240"/>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２　前項に規定する報酬の支払は、職員の給与の支払の例により支払う。</w:t>
      </w:r>
    </w:p>
    <w:p w:rsidR="00067B88" w:rsidRPr="00A473C5" w:rsidRDefault="00067B88" w:rsidP="006B79D6">
      <w:pPr>
        <w:widowControl/>
        <w:ind w:hanging="240"/>
        <w:jc w:val="left"/>
        <w:rPr>
          <w:rFonts w:asciiTheme="majorEastAsia" w:eastAsiaTheme="majorEastAsia" w:hAnsiTheme="majorEastAsia" w:cs="ＭＳ Ｐゴシック"/>
          <w:color w:val="000000"/>
          <w:kern w:val="0"/>
          <w:szCs w:val="21"/>
        </w:rPr>
      </w:pPr>
      <w:bookmarkStart w:id="30" w:name="JUMP_SEQ_26"/>
      <w:bookmarkStart w:id="31" w:name="MOKUJI_18"/>
      <w:bookmarkEnd w:id="28"/>
      <w:bookmarkEnd w:id="30"/>
      <w:bookmarkEnd w:id="31"/>
      <w:r w:rsidRPr="00A473C5">
        <w:rPr>
          <w:rFonts w:asciiTheme="majorEastAsia" w:eastAsiaTheme="majorEastAsia" w:hAnsiTheme="majorEastAsia" w:cs="ＭＳ Ｐゴシック" w:hint="eastAsia"/>
          <w:color w:val="000000"/>
          <w:kern w:val="0"/>
          <w:szCs w:val="21"/>
        </w:rPr>
        <w:t>３　理事が理事会以外の日において、理事長の命を受けて法人及び施設の運営のための業務にあたった場合には、別表３により報酬を支払うことができる。</w:t>
      </w:r>
    </w:p>
    <w:p w:rsidR="00067B88" w:rsidRPr="00A473C5" w:rsidRDefault="00067B88" w:rsidP="00060BEB">
      <w:pPr>
        <w:widowControl/>
        <w:ind w:leftChars="-85" w:left="-20" w:hangingChars="75" w:hanging="158"/>
        <w:jc w:val="left"/>
        <w:rPr>
          <w:rFonts w:asciiTheme="majorEastAsia" w:eastAsiaTheme="majorEastAsia" w:hAnsiTheme="majorEastAsia" w:cs="ＭＳ Ｐゴシック"/>
          <w:color w:val="000000"/>
          <w:kern w:val="0"/>
          <w:szCs w:val="21"/>
        </w:rPr>
      </w:pPr>
      <w:bookmarkStart w:id="32" w:name="JUMP_SEQ_27"/>
      <w:bookmarkStart w:id="33" w:name="MOKUJI_19"/>
      <w:bookmarkStart w:id="34" w:name="JUMP_JYO_5_0_0"/>
      <w:bookmarkEnd w:id="32"/>
      <w:bookmarkEnd w:id="33"/>
    </w:p>
    <w:p w:rsidR="00067B88" w:rsidRPr="00A473C5" w:rsidRDefault="00067B88" w:rsidP="00B31334">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（監事の報酬等）</w:t>
      </w:r>
    </w:p>
    <w:p w:rsidR="00067B88" w:rsidRPr="00A473C5" w:rsidRDefault="00067B88" w:rsidP="006B79D6">
      <w:pPr>
        <w:widowControl/>
        <w:ind w:hanging="240"/>
        <w:jc w:val="left"/>
        <w:rPr>
          <w:rFonts w:asciiTheme="majorEastAsia" w:eastAsiaTheme="majorEastAsia" w:hAnsiTheme="majorEastAsia" w:cs="ＭＳ Ｐゴシック"/>
          <w:color w:val="000000"/>
          <w:kern w:val="0"/>
          <w:szCs w:val="21"/>
        </w:rPr>
      </w:pPr>
      <w:bookmarkStart w:id="35" w:name="JUMP_SEQ_28"/>
      <w:bookmarkEnd w:id="35"/>
      <w:r w:rsidRPr="00A473C5">
        <w:rPr>
          <w:rFonts w:asciiTheme="majorEastAsia" w:eastAsiaTheme="majorEastAsia" w:hAnsiTheme="majorEastAsia" w:cs="ＭＳ Ｐゴシック" w:hint="eastAsia"/>
          <w:b/>
          <w:bCs/>
          <w:color w:val="000000"/>
          <w:kern w:val="0"/>
          <w:szCs w:val="21"/>
        </w:rPr>
        <w:t>第５条</w:t>
      </w:r>
      <w:r w:rsidRPr="00A473C5">
        <w:rPr>
          <w:rFonts w:asciiTheme="majorEastAsia" w:eastAsiaTheme="majorEastAsia" w:hAnsiTheme="majorEastAsia" w:cs="ＭＳ Ｐゴシック" w:hint="eastAsia"/>
          <w:color w:val="000000"/>
          <w:kern w:val="0"/>
          <w:szCs w:val="21"/>
        </w:rPr>
        <w:t xml:space="preserve">　監事が理事会</w:t>
      </w:r>
      <w:r w:rsidR="00C906E0" w:rsidRPr="00A473C5">
        <w:rPr>
          <w:rFonts w:asciiTheme="majorEastAsia" w:eastAsiaTheme="majorEastAsia" w:hAnsiTheme="majorEastAsia" w:cs="ＭＳ Ｐゴシック" w:hint="eastAsia"/>
          <w:color w:val="000000"/>
          <w:kern w:val="0"/>
          <w:szCs w:val="21"/>
        </w:rPr>
        <w:t>及び評議員会</w:t>
      </w:r>
      <w:r w:rsidRPr="00A473C5">
        <w:rPr>
          <w:rFonts w:asciiTheme="majorEastAsia" w:eastAsiaTheme="majorEastAsia" w:hAnsiTheme="majorEastAsia" w:cs="ＭＳ Ｐゴシック" w:hint="eastAsia"/>
          <w:color w:val="000000"/>
          <w:kern w:val="0"/>
          <w:szCs w:val="21"/>
        </w:rPr>
        <w:t>に出席したときは、別表１により</w:t>
      </w:r>
      <w:r w:rsidRPr="00A473C5">
        <w:rPr>
          <w:rFonts w:asciiTheme="majorEastAsia" w:eastAsiaTheme="majorEastAsia" w:hAnsiTheme="majorEastAsia" w:cs="ＭＳ Ｐゴシック"/>
          <w:color w:val="000000"/>
          <w:kern w:val="0"/>
          <w:szCs w:val="21"/>
        </w:rPr>
        <w:t>1</w:t>
      </w:r>
      <w:r w:rsidRPr="00A473C5">
        <w:rPr>
          <w:rFonts w:asciiTheme="majorEastAsia" w:eastAsiaTheme="majorEastAsia" w:hAnsiTheme="majorEastAsia" w:cs="ＭＳ Ｐゴシック" w:hint="eastAsia"/>
          <w:color w:val="000000"/>
          <w:kern w:val="0"/>
          <w:szCs w:val="21"/>
        </w:rPr>
        <w:t>日分の報酬を支払うことができる。</w:t>
      </w:r>
      <w:r w:rsidR="00C906E0" w:rsidRPr="00A473C5">
        <w:rPr>
          <w:rFonts w:asciiTheme="majorEastAsia" w:eastAsiaTheme="majorEastAsia" w:hAnsiTheme="majorEastAsia" w:cs="ＭＳ Ｐゴシック" w:hint="eastAsia"/>
          <w:color w:val="000000"/>
          <w:kern w:val="0"/>
          <w:szCs w:val="21"/>
        </w:rPr>
        <w:t>なお、理事会に出席し、かつ同一日に開催された評議員会に出席したときは、評議</w:t>
      </w:r>
      <w:r w:rsidRPr="00A473C5">
        <w:rPr>
          <w:rFonts w:asciiTheme="majorEastAsia" w:eastAsiaTheme="majorEastAsia" w:hAnsiTheme="majorEastAsia" w:cs="ＭＳ Ｐゴシック" w:hint="eastAsia"/>
          <w:color w:val="000000"/>
          <w:kern w:val="0"/>
          <w:szCs w:val="21"/>
        </w:rPr>
        <w:t>員会出席にかかる報酬を支払わないものとする。また、同日にあわせて監事業務を行った場合であっても、本条次項の報酬を支払わないものとする。</w:t>
      </w:r>
    </w:p>
    <w:p w:rsidR="00067B88" w:rsidRPr="00A473C5" w:rsidRDefault="00C906E0" w:rsidP="006B79D6">
      <w:pPr>
        <w:widowControl/>
        <w:ind w:hanging="240"/>
        <w:jc w:val="left"/>
        <w:rPr>
          <w:rFonts w:asciiTheme="majorEastAsia" w:eastAsiaTheme="majorEastAsia" w:hAnsiTheme="majorEastAsia" w:cs="ＭＳ Ｐゴシック"/>
          <w:color w:val="000000"/>
          <w:kern w:val="0"/>
          <w:szCs w:val="21"/>
        </w:rPr>
      </w:pPr>
      <w:bookmarkStart w:id="36" w:name="JUMP_SEQ_29"/>
      <w:bookmarkStart w:id="37" w:name="MOKUJI_20"/>
      <w:bookmarkEnd w:id="36"/>
      <w:bookmarkEnd w:id="37"/>
      <w:r w:rsidRPr="00A473C5">
        <w:rPr>
          <w:rFonts w:asciiTheme="majorEastAsia" w:eastAsiaTheme="majorEastAsia" w:hAnsiTheme="majorEastAsia" w:cs="ＭＳ Ｐゴシック" w:hint="eastAsia"/>
          <w:color w:val="000000"/>
          <w:kern w:val="0"/>
          <w:szCs w:val="21"/>
        </w:rPr>
        <w:t>２　監事が理事会及び評議</w:t>
      </w:r>
      <w:r w:rsidR="00067B88" w:rsidRPr="00A473C5">
        <w:rPr>
          <w:rFonts w:asciiTheme="majorEastAsia" w:eastAsiaTheme="majorEastAsia" w:hAnsiTheme="majorEastAsia" w:cs="ＭＳ Ｐゴシック" w:hint="eastAsia"/>
          <w:color w:val="000000"/>
          <w:kern w:val="0"/>
          <w:szCs w:val="21"/>
        </w:rPr>
        <w:t>員会以外の日において、法人及び施設の指導検査への立会及び運営状況の指導又は監査業務にあたった場合は、別表３により報酬を支払うことができる。</w:t>
      </w:r>
    </w:p>
    <w:p w:rsidR="00067B88" w:rsidRPr="00A473C5" w:rsidRDefault="00067B88" w:rsidP="00060BEB">
      <w:pPr>
        <w:widowControl/>
        <w:ind w:leftChars="-85" w:left="-20" w:hangingChars="75" w:hanging="158"/>
        <w:jc w:val="left"/>
        <w:rPr>
          <w:rFonts w:asciiTheme="majorEastAsia" w:eastAsiaTheme="majorEastAsia" w:hAnsiTheme="majorEastAsia" w:cs="ＭＳ Ｐゴシック"/>
          <w:color w:val="000000"/>
          <w:kern w:val="0"/>
          <w:szCs w:val="21"/>
        </w:rPr>
      </w:pPr>
      <w:bookmarkStart w:id="38" w:name="JUMP_SEQ_30"/>
      <w:bookmarkStart w:id="39" w:name="MOKUJI_21"/>
      <w:bookmarkStart w:id="40" w:name="JUMP_SEQ_31"/>
      <w:bookmarkStart w:id="41" w:name="MOKUJI_22"/>
      <w:bookmarkStart w:id="42" w:name="JUMP_JYO_6_0_0"/>
      <w:bookmarkEnd w:id="34"/>
      <w:bookmarkEnd w:id="38"/>
      <w:bookmarkEnd w:id="39"/>
      <w:bookmarkEnd w:id="40"/>
      <w:bookmarkEnd w:id="41"/>
    </w:p>
    <w:p w:rsidR="00067B88" w:rsidRPr="00A473C5" w:rsidRDefault="00067B88" w:rsidP="009A3B92">
      <w:pPr>
        <w:widowControl/>
        <w:ind w:leftChars="-153" w:left="-163"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（苦情対応第三者委員の勤務報酬等）</w:t>
      </w:r>
    </w:p>
    <w:p w:rsidR="00067B88" w:rsidRPr="00A473C5" w:rsidRDefault="00067B88" w:rsidP="006B79D6">
      <w:pPr>
        <w:widowControl/>
        <w:ind w:hanging="240"/>
        <w:jc w:val="left"/>
        <w:rPr>
          <w:rFonts w:asciiTheme="majorEastAsia" w:eastAsiaTheme="majorEastAsia" w:hAnsiTheme="majorEastAsia" w:cs="ＭＳ Ｐゴシック"/>
          <w:color w:val="000000"/>
          <w:kern w:val="0"/>
          <w:szCs w:val="21"/>
        </w:rPr>
      </w:pPr>
      <w:bookmarkStart w:id="43" w:name="JUMP_SEQ_32"/>
      <w:bookmarkEnd w:id="43"/>
      <w:r w:rsidRPr="00A473C5">
        <w:rPr>
          <w:rFonts w:asciiTheme="majorEastAsia" w:eastAsiaTheme="majorEastAsia" w:hAnsiTheme="majorEastAsia" w:cs="ＭＳ Ｐゴシック" w:hint="eastAsia"/>
          <w:b/>
          <w:bCs/>
          <w:color w:val="000000"/>
          <w:kern w:val="0"/>
          <w:szCs w:val="21"/>
        </w:rPr>
        <w:t>第６条</w:t>
      </w:r>
      <w:r w:rsidRPr="00A473C5">
        <w:rPr>
          <w:rFonts w:asciiTheme="majorEastAsia" w:eastAsiaTheme="majorEastAsia" w:hAnsiTheme="majorEastAsia" w:cs="ＭＳ Ｐゴシック" w:hint="eastAsia"/>
          <w:color w:val="000000"/>
          <w:kern w:val="0"/>
          <w:szCs w:val="21"/>
        </w:rPr>
        <w:t xml:space="preserve">　苦情対応</w:t>
      </w:r>
      <w:r w:rsidR="00C906E0" w:rsidRPr="00A473C5">
        <w:rPr>
          <w:rFonts w:asciiTheme="majorEastAsia" w:eastAsiaTheme="majorEastAsia" w:hAnsiTheme="majorEastAsia" w:cs="ＭＳ Ｐゴシック" w:hint="eastAsia"/>
          <w:color w:val="000000"/>
          <w:kern w:val="0"/>
          <w:szCs w:val="21"/>
        </w:rPr>
        <w:t>第三者委員が理事会及び評議</w:t>
      </w:r>
      <w:r w:rsidRPr="00A473C5">
        <w:rPr>
          <w:rFonts w:asciiTheme="majorEastAsia" w:eastAsiaTheme="majorEastAsia" w:hAnsiTheme="majorEastAsia" w:cs="ＭＳ Ｐゴシック" w:hint="eastAsia"/>
          <w:color w:val="000000"/>
          <w:kern w:val="0"/>
          <w:szCs w:val="21"/>
        </w:rPr>
        <w:t>員会に出席したときは、別表１により１日分の報酬を支払うことができる。</w:t>
      </w:r>
      <w:r w:rsidR="00C906E0" w:rsidRPr="00A473C5">
        <w:rPr>
          <w:rFonts w:asciiTheme="majorEastAsia" w:eastAsiaTheme="majorEastAsia" w:hAnsiTheme="majorEastAsia" w:cs="ＭＳ Ｐゴシック" w:hint="eastAsia"/>
          <w:color w:val="000000"/>
          <w:kern w:val="0"/>
          <w:szCs w:val="21"/>
        </w:rPr>
        <w:t>なお、理事会に出席し、かつ同一日に開催された評議員会に出席したときは、評議</w:t>
      </w:r>
      <w:r w:rsidRPr="00A473C5">
        <w:rPr>
          <w:rFonts w:asciiTheme="majorEastAsia" w:eastAsiaTheme="majorEastAsia" w:hAnsiTheme="majorEastAsia" w:cs="ＭＳ Ｐゴシック" w:hint="eastAsia"/>
          <w:color w:val="000000"/>
          <w:kern w:val="0"/>
          <w:szCs w:val="21"/>
        </w:rPr>
        <w:t>員会出席にかかる報酬を支払わないものとする。また、同日にあわ</w:t>
      </w:r>
      <w:r w:rsidRPr="00A473C5">
        <w:rPr>
          <w:rFonts w:asciiTheme="majorEastAsia" w:eastAsiaTheme="majorEastAsia" w:hAnsiTheme="majorEastAsia" w:cs="ＭＳ Ｐゴシック" w:hint="eastAsia"/>
          <w:color w:val="000000"/>
          <w:kern w:val="0"/>
          <w:szCs w:val="21"/>
        </w:rPr>
        <w:lastRenderedPageBreak/>
        <w:t>せて苦情対応第三者委員にかかる業務を行った場合であっても、本条次項の報酬は支払わないものとする。</w:t>
      </w:r>
    </w:p>
    <w:p w:rsidR="00067B88" w:rsidRPr="00A473C5" w:rsidRDefault="00C906E0" w:rsidP="00DE7870">
      <w:pPr>
        <w:widowControl/>
        <w:ind w:hanging="240"/>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２　苦情対応第三者委員が理事会及び評議</w:t>
      </w:r>
      <w:r w:rsidR="00067B88" w:rsidRPr="00A473C5">
        <w:rPr>
          <w:rFonts w:asciiTheme="majorEastAsia" w:eastAsiaTheme="majorEastAsia" w:hAnsiTheme="majorEastAsia" w:cs="ＭＳ Ｐゴシック" w:hint="eastAsia"/>
          <w:color w:val="000000"/>
          <w:kern w:val="0"/>
          <w:szCs w:val="21"/>
        </w:rPr>
        <w:t>員会以外の日において、法人及び施設にかかる苦情対応の業務にあたった場合は、別表３により報酬を支払うことができる。</w:t>
      </w:r>
    </w:p>
    <w:p w:rsidR="00067B88" w:rsidRPr="00A473C5" w:rsidRDefault="00067B88" w:rsidP="00060BEB">
      <w:pPr>
        <w:widowControl/>
        <w:ind w:leftChars="-85" w:left="-20" w:hangingChars="75" w:hanging="158"/>
        <w:jc w:val="left"/>
        <w:rPr>
          <w:rFonts w:asciiTheme="majorEastAsia" w:eastAsiaTheme="majorEastAsia" w:hAnsiTheme="majorEastAsia" w:cs="ＭＳ Ｐゴシック"/>
          <w:color w:val="000000"/>
          <w:kern w:val="0"/>
          <w:szCs w:val="21"/>
        </w:rPr>
      </w:pPr>
      <w:bookmarkStart w:id="44" w:name="JUMP_SEQ_35"/>
      <w:bookmarkStart w:id="45" w:name="MOKUJI_25"/>
      <w:bookmarkStart w:id="46" w:name="JUMP_JYO_7_0_0"/>
      <w:bookmarkEnd w:id="13"/>
      <w:bookmarkEnd w:id="20"/>
      <w:bookmarkEnd w:id="42"/>
      <w:bookmarkEnd w:id="44"/>
      <w:bookmarkEnd w:id="45"/>
    </w:p>
    <w:p w:rsidR="00067B88" w:rsidRPr="00A473C5" w:rsidRDefault="00067B88" w:rsidP="00060BEB">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（出張旅費）</w:t>
      </w:r>
    </w:p>
    <w:p w:rsidR="00067B88" w:rsidRPr="00A473C5" w:rsidRDefault="00067B88" w:rsidP="006B79D6">
      <w:pPr>
        <w:widowControl/>
        <w:ind w:hanging="240"/>
        <w:jc w:val="left"/>
        <w:rPr>
          <w:rFonts w:asciiTheme="majorEastAsia" w:eastAsiaTheme="majorEastAsia" w:hAnsiTheme="majorEastAsia" w:cs="ＭＳ Ｐゴシック"/>
          <w:color w:val="000000"/>
          <w:kern w:val="0"/>
          <w:szCs w:val="21"/>
        </w:rPr>
      </w:pPr>
      <w:bookmarkStart w:id="47" w:name="JUMP_SEQ_36"/>
      <w:bookmarkEnd w:id="46"/>
      <w:bookmarkEnd w:id="47"/>
      <w:r w:rsidRPr="00A473C5">
        <w:rPr>
          <w:rFonts w:asciiTheme="majorEastAsia" w:eastAsiaTheme="majorEastAsia" w:hAnsiTheme="majorEastAsia" w:cs="ＭＳ Ｐゴシック" w:hint="eastAsia"/>
          <w:b/>
          <w:bCs/>
          <w:color w:val="000000"/>
          <w:kern w:val="0"/>
          <w:szCs w:val="21"/>
        </w:rPr>
        <w:t>第７条</w:t>
      </w:r>
      <w:r w:rsidRPr="00A473C5">
        <w:rPr>
          <w:rFonts w:asciiTheme="majorEastAsia" w:eastAsiaTheme="majorEastAsia" w:hAnsiTheme="majorEastAsia" w:cs="ＭＳ Ｐゴシック" w:hint="eastAsia"/>
          <w:color w:val="000000"/>
          <w:kern w:val="0"/>
          <w:szCs w:val="21"/>
        </w:rPr>
        <w:t xml:space="preserve">　役員及び評議員が、法人業務のため出張する場合には、法人の旅費規程を準用する。</w:t>
      </w:r>
    </w:p>
    <w:p w:rsidR="00067B88" w:rsidRPr="00A473C5" w:rsidRDefault="00067B88" w:rsidP="00060BEB">
      <w:pPr>
        <w:widowControl/>
        <w:ind w:leftChars="-85" w:left="-20" w:hangingChars="75" w:hanging="158"/>
        <w:jc w:val="left"/>
        <w:rPr>
          <w:rFonts w:asciiTheme="majorEastAsia" w:eastAsiaTheme="majorEastAsia" w:hAnsiTheme="majorEastAsia" w:cs="ＭＳ Ｐゴシック"/>
          <w:color w:val="000000"/>
          <w:kern w:val="0"/>
          <w:szCs w:val="21"/>
        </w:rPr>
      </w:pPr>
      <w:bookmarkStart w:id="48" w:name="JUMP_SEQ_37"/>
      <w:bookmarkStart w:id="49" w:name="MOKUJI_26"/>
      <w:bookmarkStart w:id="50" w:name="JUMP_JYO_8_0_0"/>
      <w:bookmarkEnd w:id="48"/>
      <w:bookmarkEnd w:id="49"/>
    </w:p>
    <w:p w:rsidR="00067B88" w:rsidRPr="00A473C5" w:rsidRDefault="00067B88" w:rsidP="00060BEB">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（適用除外）</w:t>
      </w:r>
    </w:p>
    <w:p w:rsidR="00067B88" w:rsidRPr="00A473C5" w:rsidRDefault="00067B88" w:rsidP="006B79D6">
      <w:pPr>
        <w:widowControl/>
        <w:ind w:hanging="240"/>
        <w:jc w:val="left"/>
        <w:rPr>
          <w:rFonts w:asciiTheme="majorEastAsia" w:eastAsiaTheme="majorEastAsia" w:hAnsiTheme="majorEastAsia" w:cs="ＭＳ Ｐゴシック"/>
          <w:color w:val="000000"/>
          <w:kern w:val="0"/>
          <w:szCs w:val="21"/>
        </w:rPr>
      </w:pPr>
      <w:bookmarkStart w:id="51" w:name="JUMP_SEQ_38"/>
      <w:bookmarkEnd w:id="6"/>
      <w:bookmarkEnd w:id="50"/>
      <w:bookmarkEnd w:id="51"/>
      <w:r w:rsidRPr="00A473C5">
        <w:rPr>
          <w:rFonts w:asciiTheme="majorEastAsia" w:eastAsiaTheme="majorEastAsia" w:hAnsiTheme="majorEastAsia" w:cs="ＭＳ Ｐゴシック" w:hint="eastAsia"/>
          <w:b/>
          <w:bCs/>
          <w:color w:val="000000"/>
          <w:kern w:val="0"/>
          <w:szCs w:val="21"/>
        </w:rPr>
        <w:t>第８条</w:t>
      </w:r>
      <w:r w:rsidRPr="00A473C5">
        <w:rPr>
          <w:rFonts w:asciiTheme="majorEastAsia" w:eastAsiaTheme="majorEastAsia" w:hAnsiTheme="majorEastAsia" w:cs="ＭＳ Ｐゴシック" w:hint="eastAsia"/>
          <w:color w:val="000000"/>
          <w:kern w:val="0"/>
          <w:szCs w:val="21"/>
        </w:rPr>
        <w:t xml:space="preserve">　施設の職員を兼務する役員は、この規程を適用しない。</w:t>
      </w:r>
    </w:p>
    <w:p w:rsidR="00067B88" w:rsidRPr="00A473C5" w:rsidRDefault="00067B88" w:rsidP="00B31334">
      <w:pPr>
        <w:widowControl/>
        <w:ind w:leftChars="-85" w:left="-20" w:hangingChars="75" w:hanging="158"/>
        <w:jc w:val="left"/>
        <w:rPr>
          <w:rFonts w:asciiTheme="majorEastAsia" w:eastAsiaTheme="majorEastAsia" w:hAnsiTheme="majorEastAsia" w:cs="ＭＳ Ｐゴシック"/>
          <w:color w:val="000000"/>
          <w:kern w:val="0"/>
          <w:szCs w:val="21"/>
        </w:rPr>
      </w:pPr>
    </w:p>
    <w:p w:rsidR="00C906E0" w:rsidRPr="00A473C5" w:rsidRDefault="00C906E0" w:rsidP="00B31334">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（役員報酬の改訂）</w:t>
      </w:r>
    </w:p>
    <w:p w:rsidR="00C906E0" w:rsidRPr="00A473C5" w:rsidRDefault="00C906E0" w:rsidP="00B31334">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b/>
          <w:color w:val="000000"/>
          <w:kern w:val="0"/>
          <w:szCs w:val="21"/>
        </w:rPr>
        <w:t xml:space="preserve">第９条　</w:t>
      </w:r>
      <w:r w:rsidRPr="00A473C5">
        <w:rPr>
          <w:rFonts w:asciiTheme="majorEastAsia" w:eastAsiaTheme="majorEastAsia" w:hAnsiTheme="majorEastAsia" w:cs="ＭＳ Ｐゴシック" w:hint="eastAsia"/>
          <w:color w:val="000000"/>
          <w:kern w:val="0"/>
          <w:szCs w:val="21"/>
        </w:rPr>
        <w:t>役員報酬は、法人の業績や経営内容、役員本人の成果・責任の実態などを考慮し、その更新期に報酬額の見直しを行うことがある。</w:t>
      </w:r>
    </w:p>
    <w:p w:rsidR="00C906E0" w:rsidRPr="00A473C5" w:rsidRDefault="00C906E0" w:rsidP="00B31334">
      <w:pPr>
        <w:widowControl/>
        <w:ind w:leftChars="-85" w:left="-20" w:hangingChars="75" w:hanging="158"/>
        <w:jc w:val="left"/>
        <w:rPr>
          <w:rFonts w:asciiTheme="majorEastAsia" w:eastAsiaTheme="majorEastAsia" w:hAnsiTheme="majorEastAsia" w:cs="ＭＳ Ｐゴシック"/>
          <w:color w:val="000000"/>
          <w:kern w:val="0"/>
          <w:szCs w:val="21"/>
        </w:rPr>
      </w:pPr>
    </w:p>
    <w:p w:rsidR="009A3B92" w:rsidRPr="00A473C5" w:rsidRDefault="009A3B92" w:rsidP="00B31334">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（役員報酬の減額措置）</w:t>
      </w:r>
    </w:p>
    <w:p w:rsidR="009A3B92" w:rsidRPr="00A473C5" w:rsidRDefault="009A3B92" w:rsidP="00B31334">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b/>
          <w:color w:val="000000"/>
          <w:kern w:val="0"/>
          <w:szCs w:val="21"/>
        </w:rPr>
        <w:t xml:space="preserve">第１０条　</w:t>
      </w:r>
      <w:r w:rsidRPr="00A473C5">
        <w:rPr>
          <w:rFonts w:asciiTheme="majorEastAsia" w:eastAsiaTheme="majorEastAsia" w:hAnsiTheme="majorEastAsia" w:cs="ＭＳ Ｐゴシック" w:hint="eastAsia"/>
          <w:color w:val="000000"/>
          <w:kern w:val="0"/>
          <w:szCs w:val="21"/>
        </w:rPr>
        <w:t>法人の経営状況その他の理由に応じて、評議員会の議決により役員報酬の減額措置を講じることがある。</w:t>
      </w:r>
    </w:p>
    <w:p w:rsidR="009A3B92" w:rsidRPr="00A473C5" w:rsidRDefault="009A3B92" w:rsidP="00B31334">
      <w:pPr>
        <w:widowControl/>
        <w:ind w:leftChars="-85" w:left="-20" w:hangingChars="75" w:hanging="158"/>
        <w:jc w:val="left"/>
        <w:rPr>
          <w:rFonts w:asciiTheme="majorEastAsia" w:eastAsiaTheme="majorEastAsia" w:hAnsiTheme="majorEastAsia" w:cs="ＭＳ Ｐゴシック"/>
          <w:b/>
          <w:color w:val="000000"/>
          <w:kern w:val="0"/>
          <w:szCs w:val="21"/>
        </w:rPr>
      </w:pPr>
      <w:r w:rsidRPr="00A473C5">
        <w:rPr>
          <w:rFonts w:asciiTheme="majorEastAsia" w:eastAsiaTheme="majorEastAsia" w:hAnsiTheme="majorEastAsia" w:cs="ＭＳ Ｐゴシック" w:hint="eastAsia"/>
          <w:b/>
          <w:color w:val="000000"/>
          <w:kern w:val="0"/>
          <w:szCs w:val="21"/>
        </w:rPr>
        <w:t xml:space="preserve">　</w:t>
      </w:r>
    </w:p>
    <w:p w:rsidR="00067B88" w:rsidRPr="00A473C5" w:rsidRDefault="00067B88" w:rsidP="00B31334">
      <w:pPr>
        <w:widowControl/>
        <w:ind w:leftChars="-85" w:left="-20" w:hangingChars="75" w:hanging="158"/>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（改　正）</w:t>
      </w:r>
    </w:p>
    <w:p w:rsidR="00067B88" w:rsidRPr="00A473C5" w:rsidRDefault="009A3B92" w:rsidP="001146FB">
      <w:pPr>
        <w:widowControl/>
        <w:ind w:hanging="240"/>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b/>
          <w:bCs/>
          <w:color w:val="000000"/>
          <w:kern w:val="0"/>
          <w:szCs w:val="21"/>
        </w:rPr>
        <w:t>第１１</w:t>
      </w:r>
      <w:r w:rsidR="00067B88" w:rsidRPr="00A473C5">
        <w:rPr>
          <w:rFonts w:asciiTheme="majorEastAsia" w:eastAsiaTheme="majorEastAsia" w:hAnsiTheme="majorEastAsia" w:cs="ＭＳ Ｐゴシック" w:hint="eastAsia"/>
          <w:b/>
          <w:bCs/>
          <w:color w:val="000000"/>
          <w:kern w:val="0"/>
          <w:szCs w:val="21"/>
        </w:rPr>
        <w:t>条</w:t>
      </w:r>
      <w:r w:rsidR="009652A6">
        <w:rPr>
          <w:rFonts w:asciiTheme="majorEastAsia" w:eastAsiaTheme="majorEastAsia" w:hAnsiTheme="majorEastAsia" w:cs="ＭＳ Ｐゴシック" w:hint="eastAsia"/>
          <w:color w:val="000000"/>
          <w:kern w:val="0"/>
          <w:szCs w:val="21"/>
        </w:rPr>
        <w:t xml:space="preserve">　本規程の改廃</w:t>
      </w:r>
      <w:r w:rsidRPr="00A473C5">
        <w:rPr>
          <w:rFonts w:asciiTheme="majorEastAsia" w:eastAsiaTheme="majorEastAsia" w:hAnsiTheme="majorEastAsia" w:cs="ＭＳ Ｐゴシック" w:hint="eastAsia"/>
          <w:color w:val="000000"/>
          <w:kern w:val="0"/>
          <w:szCs w:val="21"/>
        </w:rPr>
        <w:t>は、評議員会</w:t>
      </w:r>
      <w:r w:rsidR="00067B88" w:rsidRPr="00A473C5">
        <w:rPr>
          <w:rFonts w:asciiTheme="majorEastAsia" w:eastAsiaTheme="majorEastAsia" w:hAnsiTheme="majorEastAsia" w:cs="ＭＳ Ｐゴシック" w:hint="eastAsia"/>
          <w:color w:val="000000"/>
          <w:kern w:val="0"/>
          <w:szCs w:val="21"/>
        </w:rPr>
        <w:t>の議決を経なければならない。</w:t>
      </w:r>
    </w:p>
    <w:p w:rsidR="00067B88" w:rsidRPr="00A473C5" w:rsidRDefault="00067B88" w:rsidP="001146FB">
      <w:pPr>
        <w:widowControl/>
        <w:ind w:hanging="240"/>
        <w:jc w:val="left"/>
        <w:rPr>
          <w:rFonts w:asciiTheme="majorEastAsia" w:eastAsiaTheme="majorEastAsia" w:hAnsiTheme="majorEastAsia" w:cs="ＭＳ Ｐゴシック"/>
          <w:color w:val="000000"/>
          <w:kern w:val="0"/>
          <w:szCs w:val="21"/>
        </w:rPr>
      </w:pPr>
    </w:p>
    <w:p w:rsidR="00067B88" w:rsidRDefault="00067B88" w:rsidP="001146FB">
      <w:pPr>
        <w:widowControl/>
        <w:ind w:hanging="240"/>
        <w:jc w:val="left"/>
        <w:rPr>
          <w:rFonts w:asciiTheme="majorEastAsia" w:eastAsiaTheme="majorEastAsia" w:hAnsiTheme="majorEastAsia" w:cs="ＭＳ Ｐゴシック"/>
          <w:color w:val="000000"/>
          <w:kern w:val="0"/>
          <w:szCs w:val="21"/>
        </w:rPr>
      </w:pPr>
    </w:p>
    <w:p w:rsidR="009652A6" w:rsidRDefault="009652A6" w:rsidP="001146FB">
      <w:pPr>
        <w:widowControl/>
        <w:ind w:hanging="240"/>
        <w:jc w:val="left"/>
        <w:rPr>
          <w:rFonts w:asciiTheme="majorEastAsia" w:eastAsiaTheme="majorEastAsia" w:hAnsiTheme="majorEastAsia" w:cs="ＭＳ Ｐゴシック"/>
          <w:color w:val="000000"/>
          <w:kern w:val="0"/>
          <w:szCs w:val="21"/>
        </w:rPr>
      </w:pPr>
    </w:p>
    <w:p w:rsidR="009652A6" w:rsidRDefault="009652A6" w:rsidP="001146FB">
      <w:pPr>
        <w:widowControl/>
        <w:ind w:hanging="240"/>
        <w:jc w:val="left"/>
        <w:rPr>
          <w:rFonts w:asciiTheme="majorEastAsia" w:eastAsiaTheme="majorEastAsia" w:hAnsiTheme="majorEastAsia" w:cs="ＭＳ Ｐゴシック"/>
          <w:color w:val="000000"/>
          <w:kern w:val="0"/>
          <w:szCs w:val="21"/>
        </w:rPr>
      </w:pPr>
    </w:p>
    <w:p w:rsidR="009652A6" w:rsidRPr="009652A6" w:rsidRDefault="009652A6" w:rsidP="001146FB">
      <w:pPr>
        <w:widowControl/>
        <w:ind w:hanging="240"/>
        <w:jc w:val="left"/>
        <w:rPr>
          <w:rFonts w:asciiTheme="majorEastAsia" w:eastAsiaTheme="majorEastAsia" w:hAnsiTheme="majorEastAsia" w:cs="ＭＳ Ｐゴシック"/>
          <w:color w:val="000000"/>
          <w:kern w:val="0"/>
          <w:szCs w:val="21"/>
        </w:rPr>
      </w:pPr>
    </w:p>
    <w:p w:rsidR="00067B88" w:rsidRPr="00A473C5" w:rsidRDefault="00067B88" w:rsidP="001146FB">
      <w:pPr>
        <w:widowControl/>
        <w:ind w:hanging="240"/>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附　則</w:t>
      </w:r>
    </w:p>
    <w:p w:rsidR="00067B88" w:rsidRPr="00A473C5" w:rsidRDefault="00067B88" w:rsidP="001146FB">
      <w:pPr>
        <w:widowControl/>
        <w:ind w:hanging="240"/>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（施行期日）</w:t>
      </w:r>
    </w:p>
    <w:p w:rsidR="00067B88" w:rsidRPr="00A473C5" w:rsidRDefault="00067B88" w:rsidP="001146FB">
      <w:pPr>
        <w:widowControl/>
        <w:ind w:hanging="240"/>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１　この規程は、平成</w:t>
      </w:r>
      <w:r w:rsidRPr="00A473C5">
        <w:rPr>
          <w:rFonts w:asciiTheme="majorEastAsia" w:eastAsiaTheme="majorEastAsia" w:hAnsiTheme="majorEastAsia" w:cs="ＭＳ Ｐゴシック"/>
          <w:color w:val="000000"/>
          <w:kern w:val="0"/>
          <w:szCs w:val="21"/>
        </w:rPr>
        <w:t>23</w:t>
      </w:r>
      <w:r w:rsidRPr="00A473C5">
        <w:rPr>
          <w:rFonts w:asciiTheme="majorEastAsia" w:eastAsiaTheme="majorEastAsia" w:hAnsiTheme="majorEastAsia" w:cs="ＭＳ Ｐゴシック" w:hint="eastAsia"/>
          <w:color w:val="000000"/>
          <w:kern w:val="0"/>
          <w:szCs w:val="21"/>
        </w:rPr>
        <w:t>年</w:t>
      </w:r>
      <w:r w:rsidRPr="00A473C5">
        <w:rPr>
          <w:rFonts w:asciiTheme="majorEastAsia" w:eastAsiaTheme="majorEastAsia" w:hAnsiTheme="majorEastAsia" w:cs="ＭＳ Ｐゴシック"/>
          <w:color w:val="000000"/>
          <w:kern w:val="0"/>
          <w:szCs w:val="21"/>
        </w:rPr>
        <w:t>6</w:t>
      </w:r>
      <w:r w:rsidRPr="00A473C5">
        <w:rPr>
          <w:rFonts w:asciiTheme="majorEastAsia" w:eastAsiaTheme="majorEastAsia" w:hAnsiTheme="majorEastAsia" w:cs="ＭＳ Ｐゴシック" w:hint="eastAsia"/>
          <w:color w:val="000000"/>
          <w:kern w:val="0"/>
          <w:szCs w:val="21"/>
        </w:rPr>
        <w:t>月</w:t>
      </w:r>
      <w:r w:rsidRPr="00A473C5">
        <w:rPr>
          <w:rFonts w:asciiTheme="majorEastAsia" w:eastAsiaTheme="majorEastAsia" w:hAnsiTheme="majorEastAsia" w:cs="ＭＳ Ｐゴシック"/>
          <w:color w:val="000000"/>
          <w:kern w:val="0"/>
          <w:szCs w:val="21"/>
        </w:rPr>
        <w:t>16</w:t>
      </w:r>
      <w:r w:rsidRPr="00A473C5">
        <w:rPr>
          <w:rFonts w:asciiTheme="majorEastAsia" w:eastAsiaTheme="majorEastAsia" w:hAnsiTheme="majorEastAsia" w:cs="ＭＳ Ｐゴシック" w:hint="eastAsia"/>
          <w:color w:val="000000"/>
          <w:kern w:val="0"/>
          <w:szCs w:val="21"/>
        </w:rPr>
        <w:t>日より適用する。</w:t>
      </w:r>
    </w:p>
    <w:p w:rsidR="00067B88" w:rsidRPr="00A473C5" w:rsidRDefault="00067B88" w:rsidP="001146FB">
      <w:pPr>
        <w:widowControl/>
        <w:ind w:hanging="240"/>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（関係規程の廃止）</w:t>
      </w:r>
    </w:p>
    <w:p w:rsidR="00067B88" w:rsidRPr="00A473C5" w:rsidRDefault="00067B88" w:rsidP="001146FB">
      <w:pPr>
        <w:widowControl/>
        <w:ind w:hanging="240"/>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２　役員等に対する報酬及び旅費規程は、廃止する。</w:t>
      </w:r>
    </w:p>
    <w:p w:rsidR="00067B88" w:rsidRPr="00A473C5" w:rsidRDefault="00067B88" w:rsidP="001146FB">
      <w:pPr>
        <w:widowControl/>
        <w:ind w:hanging="240"/>
        <w:jc w:val="left"/>
        <w:rPr>
          <w:rFonts w:asciiTheme="majorEastAsia" w:eastAsiaTheme="majorEastAsia" w:hAnsiTheme="majorEastAsia" w:cs="ＭＳ Ｐゴシック"/>
          <w:color w:val="000000"/>
          <w:kern w:val="0"/>
          <w:szCs w:val="21"/>
        </w:rPr>
      </w:pPr>
    </w:p>
    <w:p w:rsidR="00067B88" w:rsidRPr="00A473C5" w:rsidRDefault="009A3B92" w:rsidP="006B79D6">
      <w:pPr>
        <w:widowControl/>
        <w:ind w:hanging="240"/>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附　則</w:t>
      </w:r>
    </w:p>
    <w:p w:rsidR="009A3B92" w:rsidRPr="00A473C5" w:rsidRDefault="009652A6" w:rsidP="006B79D6">
      <w:pPr>
        <w:widowControl/>
        <w:ind w:hanging="240"/>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 xml:space="preserve">　この規程は、</w:t>
      </w:r>
      <w:r w:rsidR="009A3B92" w:rsidRPr="00A473C5">
        <w:rPr>
          <w:rFonts w:asciiTheme="majorEastAsia" w:eastAsiaTheme="majorEastAsia" w:hAnsiTheme="majorEastAsia" w:cs="ＭＳ Ｐゴシック" w:hint="eastAsia"/>
          <w:color w:val="000000"/>
          <w:kern w:val="0"/>
          <w:szCs w:val="21"/>
        </w:rPr>
        <w:t>令和2年3月12日より適用する。</w:t>
      </w:r>
    </w:p>
    <w:p w:rsidR="00067B88" w:rsidRPr="00A473C5" w:rsidRDefault="00067B88">
      <w:pPr>
        <w:widowControl/>
        <w:jc w:val="left"/>
        <w:rPr>
          <w:rFonts w:asciiTheme="majorEastAsia" w:eastAsiaTheme="majorEastAsia" w:hAnsiTheme="majorEastAsia"/>
          <w:szCs w:val="21"/>
        </w:rPr>
      </w:pPr>
    </w:p>
    <w:p w:rsidR="00A473C5" w:rsidRPr="00A473C5" w:rsidRDefault="00A473C5">
      <w:pPr>
        <w:widowControl/>
        <w:jc w:val="left"/>
        <w:rPr>
          <w:rFonts w:asciiTheme="majorEastAsia" w:eastAsiaTheme="majorEastAsia" w:hAnsiTheme="majorEastAsia" w:hint="eastAsia"/>
          <w:szCs w:val="21"/>
        </w:rPr>
      </w:pPr>
    </w:p>
    <w:p w:rsidR="00067B88" w:rsidRPr="00A473C5" w:rsidRDefault="009652A6" w:rsidP="005E0B56">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lastRenderedPageBreak/>
        <w:t>法人役員の報酬</w:t>
      </w:r>
      <w:bookmarkStart w:id="52" w:name="_GoBack"/>
      <w:bookmarkEnd w:id="52"/>
      <w:r w:rsidR="00067B88" w:rsidRPr="00A473C5">
        <w:rPr>
          <w:rFonts w:asciiTheme="majorEastAsia" w:eastAsiaTheme="majorEastAsia" w:hAnsiTheme="majorEastAsia" w:cs="ＭＳ Ｐゴシック" w:hint="eastAsia"/>
          <w:color w:val="000000"/>
          <w:kern w:val="0"/>
          <w:szCs w:val="21"/>
        </w:rPr>
        <w:t>に関する規程</w:t>
      </w:r>
    </w:p>
    <w:p w:rsidR="00067B88" w:rsidRPr="00A473C5" w:rsidRDefault="00067B88">
      <w:pPr>
        <w:rPr>
          <w:rFonts w:asciiTheme="majorEastAsia" w:eastAsiaTheme="majorEastAsia" w:hAnsiTheme="majorEastAsia" w:cs="ＭＳ Ｐゴシック"/>
          <w:color w:val="000000"/>
          <w:kern w:val="0"/>
          <w:szCs w:val="21"/>
        </w:rPr>
      </w:pPr>
    </w:p>
    <w:p w:rsidR="00067B88" w:rsidRPr="00A473C5" w:rsidRDefault="00067B88">
      <w:pPr>
        <w:rPr>
          <w:rFonts w:asciiTheme="majorEastAsia" w:eastAsiaTheme="majorEastAsia" w:hAnsiTheme="majorEastAsia" w:cs="ＭＳ Ｐゴシック"/>
          <w:color w:val="000000"/>
          <w:kern w:val="0"/>
          <w:szCs w:val="21"/>
        </w:rPr>
      </w:pPr>
    </w:p>
    <w:p w:rsidR="00067B88" w:rsidRPr="00A473C5" w:rsidRDefault="00067B88">
      <w:pPr>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別表　１　（日額）</w:t>
      </w:r>
    </w:p>
    <w:p w:rsidR="00067B88" w:rsidRPr="00A473C5" w:rsidRDefault="00067B88">
      <w:pPr>
        <w:rPr>
          <w:rFonts w:asciiTheme="majorEastAsia" w:eastAsiaTheme="majorEastAsia" w:hAnsiTheme="majorEastAsia" w:cs="ＭＳ Ｐゴシック"/>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268"/>
      </w:tblGrid>
      <w:tr w:rsidR="00067B88" w:rsidRPr="00A473C5" w:rsidTr="00AD59E6">
        <w:tc>
          <w:tcPr>
            <w:tcW w:w="4077" w:type="dxa"/>
          </w:tcPr>
          <w:p w:rsidR="00067B88" w:rsidRPr="00A473C5" w:rsidRDefault="00067B88" w:rsidP="00AD59E6">
            <w:pPr>
              <w:jc w:val="center"/>
              <w:rPr>
                <w:rFonts w:asciiTheme="majorEastAsia" w:eastAsiaTheme="majorEastAsia" w:hAnsiTheme="majorEastAsia"/>
                <w:szCs w:val="21"/>
              </w:rPr>
            </w:pPr>
            <w:r w:rsidRPr="00A473C5">
              <w:rPr>
                <w:rFonts w:asciiTheme="majorEastAsia" w:eastAsiaTheme="majorEastAsia" w:hAnsiTheme="majorEastAsia" w:hint="eastAsia"/>
                <w:szCs w:val="21"/>
              </w:rPr>
              <w:t>名　　称</w:t>
            </w:r>
          </w:p>
        </w:tc>
        <w:tc>
          <w:tcPr>
            <w:tcW w:w="2268" w:type="dxa"/>
          </w:tcPr>
          <w:p w:rsidR="00067B88" w:rsidRPr="00A473C5" w:rsidRDefault="00067B88" w:rsidP="00AD59E6">
            <w:pPr>
              <w:jc w:val="center"/>
              <w:rPr>
                <w:rFonts w:asciiTheme="majorEastAsia" w:eastAsiaTheme="majorEastAsia" w:hAnsiTheme="majorEastAsia"/>
                <w:szCs w:val="21"/>
              </w:rPr>
            </w:pPr>
            <w:r w:rsidRPr="00A473C5">
              <w:rPr>
                <w:rFonts w:asciiTheme="majorEastAsia" w:eastAsiaTheme="majorEastAsia" w:hAnsiTheme="majorEastAsia" w:hint="eastAsia"/>
                <w:szCs w:val="21"/>
              </w:rPr>
              <w:t>報　酬</w:t>
            </w:r>
          </w:p>
        </w:tc>
      </w:tr>
      <w:tr w:rsidR="00067B88" w:rsidRPr="00A473C5" w:rsidTr="00AD59E6">
        <w:tc>
          <w:tcPr>
            <w:tcW w:w="4077" w:type="dxa"/>
          </w:tcPr>
          <w:p w:rsidR="00067B88" w:rsidRPr="00A473C5" w:rsidRDefault="00067B88" w:rsidP="00AD59E6">
            <w:pPr>
              <w:jc w:val="left"/>
              <w:rPr>
                <w:rFonts w:asciiTheme="majorEastAsia" w:eastAsiaTheme="majorEastAsia" w:hAnsiTheme="majorEastAsia"/>
                <w:szCs w:val="21"/>
              </w:rPr>
            </w:pPr>
            <w:r w:rsidRPr="00A473C5">
              <w:rPr>
                <w:rFonts w:asciiTheme="majorEastAsia" w:eastAsiaTheme="majorEastAsia" w:hAnsiTheme="majorEastAsia" w:hint="eastAsia"/>
                <w:szCs w:val="21"/>
              </w:rPr>
              <w:t>理事会等出席報酬</w:t>
            </w:r>
          </w:p>
        </w:tc>
        <w:tc>
          <w:tcPr>
            <w:tcW w:w="2268" w:type="dxa"/>
          </w:tcPr>
          <w:p w:rsidR="00067B88" w:rsidRPr="00A473C5" w:rsidRDefault="00067B88" w:rsidP="00AD59E6">
            <w:pPr>
              <w:jc w:val="center"/>
              <w:rPr>
                <w:rFonts w:asciiTheme="majorEastAsia" w:eastAsiaTheme="majorEastAsia" w:hAnsiTheme="majorEastAsia"/>
                <w:szCs w:val="21"/>
              </w:rPr>
            </w:pPr>
            <w:r w:rsidRPr="00A473C5">
              <w:rPr>
                <w:rFonts w:asciiTheme="majorEastAsia" w:eastAsiaTheme="majorEastAsia" w:hAnsiTheme="majorEastAsia"/>
                <w:szCs w:val="21"/>
              </w:rPr>
              <w:t>10,000</w:t>
            </w:r>
            <w:r w:rsidRPr="00A473C5">
              <w:rPr>
                <w:rFonts w:asciiTheme="majorEastAsia" w:eastAsiaTheme="majorEastAsia" w:hAnsiTheme="majorEastAsia" w:hint="eastAsia"/>
                <w:szCs w:val="21"/>
              </w:rPr>
              <w:t>円</w:t>
            </w:r>
          </w:p>
        </w:tc>
      </w:tr>
    </w:tbl>
    <w:p w:rsidR="00067B88" w:rsidRPr="00A473C5" w:rsidRDefault="00067B88" w:rsidP="00E031CD">
      <w:pPr>
        <w:jc w:val="center"/>
        <w:rPr>
          <w:rFonts w:asciiTheme="majorEastAsia" w:eastAsiaTheme="majorEastAsia" w:hAnsiTheme="majorEastAsia"/>
          <w:szCs w:val="21"/>
        </w:rPr>
      </w:pPr>
    </w:p>
    <w:p w:rsidR="00067B88" w:rsidRPr="00A473C5" w:rsidRDefault="00067B88" w:rsidP="00E031CD">
      <w:pPr>
        <w:jc w:val="center"/>
        <w:rPr>
          <w:rFonts w:asciiTheme="majorEastAsia" w:eastAsiaTheme="majorEastAsia" w:hAnsiTheme="majorEastAsia"/>
          <w:szCs w:val="21"/>
        </w:rPr>
      </w:pPr>
    </w:p>
    <w:p w:rsidR="00067B88" w:rsidRPr="00A473C5" w:rsidRDefault="00067B88" w:rsidP="00E031CD">
      <w:pPr>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別表　２　（月額）</w:t>
      </w:r>
    </w:p>
    <w:p w:rsidR="00067B88" w:rsidRPr="00A473C5" w:rsidRDefault="00067B88" w:rsidP="00E031CD">
      <w:pPr>
        <w:jc w:val="center"/>
        <w:rPr>
          <w:rFonts w:asciiTheme="majorEastAsia" w:eastAsiaTheme="majorEastAsia" w:hAnsiTheme="majorEastAsia" w:cs="ＭＳ Ｐゴシック"/>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268"/>
      </w:tblGrid>
      <w:tr w:rsidR="00067B88" w:rsidRPr="00A473C5" w:rsidTr="00AD59E6">
        <w:tc>
          <w:tcPr>
            <w:tcW w:w="4077" w:type="dxa"/>
          </w:tcPr>
          <w:p w:rsidR="00067B88" w:rsidRPr="00A473C5" w:rsidRDefault="00067B88" w:rsidP="00AD59E6">
            <w:pPr>
              <w:jc w:val="center"/>
              <w:rPr>
                <w:rFonts w:asciiTheme="majorEastAsia" w:eastAsiaTheme="majorEastAsia" w:hAnsiTheme="majorEastAsia"/>
                <w:szCs w:val="21"/>
              </w:rPr>
            </w:pPr>
            <w:r w:rsidRPr="00A473C5">
              <w:rPr>
                <w:rFonts w:asciiTheme="majorEastAsia" w:eastAsiaTheme="majorEastAsia" w:hAnsiTheme="majorEastAsia" w:hint="eastAsia"/>
                <w:szCs w:val="21"/>
              </w:rPr>
              <w:t>名　　称</w:t>
            </w:r>
          </w:p>
        </w:tc>
        <w:tc>
          <w:tcPr>
            <w:tcW w:w="2268" w:type="dxa"/>
          </w:tcPr>
          <w:p w:rsidR="00067B88" w:rsidRPr="00A473C5" w:rsidRDefault="00067B88" w:rsidP="00AD59E6">
            <w:pPr>
              <w:jc w:val="center"/>
              <w:rPr>
                <w:rFonts w:asciiTheme="majorEastAsia" w:eastAsiaTheme="majorEastAsia" w:hAnsiTheme="majorEastAsia"/>
                <w:szCs w:val="21"/>
              </w:rPr>
            </w:pPr>
            <w:r w:rsidRPr="00A473C5">
              <w:rPr>
                <w:rFonts w:asciiTheme="majorEastAsia" w:eastAsiaTheme="majorEastAsia" w:hAnsiTheme="majorEastAsia" w:hint="eastAsia"/>
                <w:szCs w:val="21"/>
              </w:rPr>
              <w:t>報　酬</w:t>
            </w:r>
          </w:p>
        </w:tc>
      </w:tr>
      <w:tr w:rsidR="00067B88" w:rsidRPr="00A473C5" w:rsidTr="00AD59E6">
        <w:tc>
          <w:tcPr>
            <w:tcW w:w="4077" w:type="dxa"/>
          </w:tcPr>
          <w:p w:rsidR="00067B88" w:rsidRPr="00A473C5" w:rsidRDefault="00067B88" w:rsidP="00AD59E6">
            <w:pPr>
              <w:jc w:val="left"/>
              <w:rPr>
                <w:rFonts w:asciiTheme="majorEastAsia" w:eastAsiaTheme="majorEastAsia" w:hAnsiTheme="majorEastAsia"/>
                <w:szCs w:val="21"/>
              </w:rPr>
            </w:pPr>
            <w:r w:rsidRPr="00A473C5">
              <w:rPr>
                <w:rFonts w:asciiTheme="majorEastAsia" w:eastAsiaTheme="majorEastAsia" w:hAnsiTheme="majorEastAsia" w:hint="eastAsia"/>
                <w:szCs w:val="21"/>
              </w:rPr>
              <w:t>理事業務報酬</w:t>
            </w:r>
          </w:p>
        </w:tc>
        <w:tc>
          <w:tcPr>
            <w:tcW w:w="2268" w:type="dxa"/>
          </w:tcPr>
          <w:p w:rsidR="00067B88" w:rsidRPr="00A473C5" w:rsidRDefault="00067B88" w:rsidP="00AD59E6">
            <w:pPr>
              <w:jc w:val="center"/>
              <w:rPr>
                <w:rFonts w:asciiTheme="majorEastAsia" w:eastAsiaTheme="majorEastAsia" w:hAnsiTheme="majorEastAsia"/>
                <w:szCs w:val="21"/>
              </w:rPr>
            </w:pPr>
            <w:r w:rsidRPr="00A473C5">
              <w:rPr>
                <w:rFonts w:asciiTheme="majorEastAsia" w:eastAsiaTheme="majorEastAsia" w:hAnsiTheme="majorEastAsia"/>
                <w:szCs w:val="21"/>
              </w:rPr>
              <w:t>364,375</w:t>
            </w:r>
            <w:r w:rsidRPr="00A473C5">
              <w:rPr>
                <w:rFonts w:asciiTheme="majorEastAsia" w:eastAsiaTheme="majorEastAsia" w:hAnsiTheme="majorEastAsia" w:hint="eastAsia"/>
                <w:szCs w:val="21"/>
              </w:rPr>
              <w:t>円</w:t>
            </w:r>
          </w:p>
        </w:tc>
      </w:tr>
      <w:tr w:rsidR="00067B88" w:rsidRPr="00A473C5" w:rsidTr="00AD59E6">
        <w:tc>
          <w:tcPr>
            <w:tcW w:w="4077" w:type="dxa"/>
          </w:tcPr>
          <w:p w:rsidR="00067B88" w:rsidRPr="00A473C5" w:rsidRDefault="00067B88" w:rsidP="00AD59E6">
            <w:pPr>
              <w:jc w:val="left"/>
              <w:rPr>
                <w:rFonts w:asciiTheme="majorEastAsia" w:eastAsiaTheme="majorEastAsia" w:hAnsiTheme="majorEastAsia"/>
                <w:szCs w:val="21"/>
              </w:rPr>
            </w:pPr>
            <w:r w:rsidRPr="00A473C5">
              <w:rPr>
                <w:rFonts w:asciiTheme="majorEastAsia" w:eastAsiaTheme="majorEastAsia" w:hAnsiTheme="majorEastAsia" w:hint="eastAsia"/>
                <w:szCs w:val="21"/>
              </w:rPr>
              <w:t>理事長業務報酬</w:t>
            </w:r>
          </w:p>
        </w:tc>
        <w:tc>
          <w:tcPr>
            <w:tcW w:w="2268" w:type="dxa"/>
          </w:tcPr>
          <w:p w:rsidR="00067B88" w:rsidRPr="00A473C5" w:rsidRDefault="00067B88" w:rsidP="00AD59E6">
            <w:pPr>
              <w:jc w:val="center"/>
              <w:rPr>
                <w:rFonts w:asciiTheme="majorEastAsia" w:eastAsiaTheme="majorEastAsia" w:hAnsiTheme="majorEastAsia"/>
                <w:szCs w:val="21"/>
              </w:rPr>
            </w:pPr>
            <w:r w:rsidRPr="00A473C5">
              <w:rPr>
                <w:rFonts w:asciiTheme="majorEastAsia" w:eastAsiaTheme="majorEastAsia" w:hAnsiTheme="majorEastAsia"/>
                <w:szCs w:val="21"/>
              </w:rPr>
              <w:t>437,250</w:t>
            </w:r>
            <w:r w:rsidRPr="00A473C5">
              <w:rPr>
                <w:rFonts w:asciiTheme="majorEastAsia" w:eastAsiaTheme="majorEastAsia" w:hAnsiTheme="majorEastAsia" w:hint="eastAsia"/>
                <w:szCs w:val="21"/>
              </w:rPr>
              <w:t>円</w:t>
            </w:r>
          </w:p>
        </w:tc>
      </w:tr>
    </w:tbl>
    <w:p w:rsidR="00067B88" w:rsidRPr="00A473C5" w:rsidRDefault="00067B88" w:rsidP="00E031CD">
      <w:pPr>
        <w:jc w:val="center"/>
        <w:rPr>
          <w:rFonts w:asciiTheme="majorEastAsia" w:eastAsiaTheme="majorEastAsia" w:hAnsiTheme="majorEastAsia"/>
          <w:szCs w:val="21"/>
        </w:rPr>
      </w:pPr>
    </w:p>
    <w:p w:rsidR="00067B88" w:rsidRPr="00A473C5" w:rsidRDefault="00067B88" w:rsidP="00E031CD">
      <w:pPr>
        <w:jc w:val="center"/>
        <w:rPr>
          <w:rFonts w:asciiTheme="majorEastAsia" w:eastAsiaTheme="majorEastAsia" w:hAnsiTheme="majorEastAsia"/>
          <w:szCs w:val="21"/>
        </w:rPr>
      </w:pPr>
    </w:p>
    <w:p w:rsidR="00067B88" w:rsidRPr="00A473C5" w:rsidRDefault="00067B88" w:rsidP="007B241E">
      <w:pPr>
        <w:jc w:val="left"/>
        <w:rPr>
          <w:rFonts w:asciiTheme="majorEastAsia" w:eastAsiaTheme="majorEastAsia" w:hAnsiTheme="majorEastAsia" w:cs="ＭＳ Ｐゴシック"/>
          <w:color w:val="000000"/>
          <w:kern w:val="0"/>
          <w:szCs w:val="21"/>
        </w:rPr>
      </w:pPr>
      <w:r w:rsidRPr="00A473C5">
        <w:rPr>
          <w:rFonts w:asciiTheme="majorEastAsia" w:eastAsiaTheme="majorEastAsia" w:hAnsiTheme="majorEastAsia" w:cs="ＭＳ Ｐゴシック" w:hint="eastAsia"/>
          <w:color w:val="000000"/>
          <w:kern w:val="0"/>
          <w:szCs w:val="21"/>
        </w:rPr>
        <w:t>別表　３　（日額）</w:t>
      </w:r>
    </w:p>
    <w:p w:rsidR="00067B88" w:rsidRPr="00A473C5" w:rsidRDefault="00067B88" w:rsidP="007B241E">
      <w:pPr>
        <w:jc w:val="center"/>
        <w:rPr>
          <w:rFonts w:asciiTheme="majorEastAsia" w:eastAsiaTheme="majorEastAsia" w:hAnsiTheme="majorEastAsia" w:cs="ＭＳ Ｐゴシック"/>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268"/>
      </w:tblGrid>
      <w:tr w:rsidR="00067B88" w:rsidRPr="00A473C5" w:rsidTr="00AD59E6">
        <w:tc>
          <w:tcPr>
            <w:tcW w:w="4077" w:type="dxa"/>
          </w:tcPr>
          <w:p w:rsidR="00067B88" w:rsidRPr="00A473C5" w:rsidRDefault="00067B88" w:rsidP="00AD59E6">
            <w:pPr>
              <w:jc w:val="center"/>
              <w:rPr>
                <w:rFonts w:asciiTheme="majorEastAsia" w:eastAsiaTheme="majorEastAsia" w:hAnsiTheme="majorEastAsia"/>
                <w:szCs w:val="21"/>
              </w:rPr>
            </w:pPr>
            <w:r w:rsidRPr="00A473C5">
              <w:rPr>
                <w:rFonts w:asciiTheme="majorEastAsia" w:eastAsiaTheme="majorEastAsia" w:hAnsiTheme="majorEastAsia" w:hint="eastAsia"/>
                <w:szCs w:val="21"/>
              </w:rPr>
              <w:t>名　　称</w:t>
            </w:r>
          </w:p>
        </w:tc>
        <w:tc>
          <w:tcPr>
            <w:tcW w:w="2268" w:type="dxa"/>
          </w:tcPr>
          <w:p w:rsidR="00067B88" w:rsidRPr="00A473C5" w:rsidRDefault="00067B88" w:rsidP="00AD59E6">
            <w:pPr>
              <w:jc w:val="center"/>
              <w:rPr>
                <w:rFonts w:asciiTheme="majorEastAsia" w:eastAsiaTheme="majorEastAsia" w:hAnsiTheme="majorEastAsia"/>
                <w:szCs w:val="21"/>
              </w:rPr>
            </w:pPr>
            <w:r w:rsidRPr="00A473C5">
              <w:rPr>
                <w:rFonts w:asciiTheme="majorEastAsia" w:eastAsiaTheme="majorEastAsia" w:hAnsiTheme="majorEastAsia" w:hint="eastAsia"/>
                <w:szCs w:val="21"/>
              </w:rPr>
              <w:t>報　酬</w:t>
            </w:r>
          </w:p>
        </w:tc>
      </w:tr>
      <w:tr w:rsidR="00067B88" w:rsidRPr="00A473C5" w:rsidTr="00AD59E6">
        <w:tc>
          <w:tcPr>
            <w:tcW w:w="4077" w:type="dxa"/>
          </w:tcPr>
          <w:p w:rsidR="00067B88" w:rsidRPr="00A473C5" w:rsidRDefault="00067B88" w:rsidP="00AD59E6">
            <w:pPr>
              <w:jc w:val="left"/>
              <w:rPr>
                <w:rFonts w:asciiTheme="majorEastAsia" w:eastAsiaTheme="majorEastAsia" w:hAnsiTheme="majorEastAsia"/>
                <w:szCs w:val="21"/>
              </w:rPr>
            </w:pPr>
            <w:r w:rsidRPr="00A473C5">
              <w:rPr>
                <w:rFonts w:asciiTheme="majorEastAsia" w:eastAsiaTheme="majorEastAsia" w:hAnsiTheme="majorEastAsia" w:hint="eastAsia"/>
                <w:szCs w:val="21"/>
              </w:rPr>
              <w:t>理事業務、監査指導及び第三者委員報酬</w:t>
            </w:r>
          </w:p>
        </w:tc>
        <w:tc>
          <w:tcPr>
            <w:tcW w:w="2268" w:type="dxa"/>
          </w:tcPr>
          <w:p w:rsidR="00067B88" w:rsidRPr="00A473C5" w:rsidRDefault="00067B88" w:rsidP="00AD59E6">
            <w:pPr>
              <w:jc w:val="center"/>
              <w:rPr>
                <w:rFonts w:asciiTheme="majorEastAsia" w:eastAsiaTheme="majorEastAsia" w:hAnsiTheme="majorEastAsia"/>
                <w:szCs w:val="21"/>
              </w:rPr>
            </w:pPr>
            <w:r w:rsidRPr="00A473C5">
              <w:rPr>
                <w:rFonts w:asciiTheme="majorEastAsia" w:eastAsiaTheme="majorEastAsia" w:hAnsiTheme="majorEastAsia"/>
                <w:szCs w:val="21"/>
              </w:rPr>
              <w:t>10,000</w:t>
            </w:r>
            <w:r w:rsidRPr="00A473C5">
              <w:rPr>
                <w:rFonts w:asciiTheme="majorEastAsia" w:eastAsiaTheme="majorEastAsia" w:hAnsiTheme="majorEastAsia" w:hint="eastAsia"/>
                <w:szCs w:val="21"/>
              </w:rPr>
              <w:t>円</w:t>
            </w:r>
          </w:p>
        </w:tc>
      </w:tr>
    </w:tbl>
    <w:p w:rsidR="00067B88" w:rsidRPr="00A473C5" w:rsidRDefault="00067B88" w:rsidP="00E031CD">
      <w:pPr>
        <w:jc w:val="center"/>
        <w:rPr>
          <w:rFonts w:asciiTheme="majorEastAsia" w:eastAsiaTheme="majorEastAsia" w:hAnsiTheme="majorEastAsia"/>
          <w:szCs w:val="21"/>
        </w:rPr>
      </w:pPr>
    </w:p>
    <w:sectPr w:rsidR="00067B88" w:rsidRPr="00A473C5" w:rsidSect="0062663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18" w:rsidRDefault="00112918" w:rsidP="00A273EC">
      <w:r>
        <w:separator/>
      </w:r>
    </w:p>
  </w:endnote>
  <w:endnote w:type="continuationSeparator" w:id="0">
    <w:p w:rsidR="00112918" w:rsidRDefault="00112918" w:rsidP="00A2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11766"/>
      <w:docPartObj>
        <w:docPartGallery w:val="Page Numbers (Bottom of Page)"/>
        <w:docPartUnique/>
      </w:docPartObj>
    </w:sdtPr>
    <w:sdtEndPr/>
    <w:sdtContent>
      <w:p w:rsidR="00A273EC" w:rsidRDefault="00A273EC">
        <w:pPr>
          <w:pStyle w:val="a8"/>
          <w:jc w:val="center"/>
        </w:pPr>
        <w:r>
          <w:fldChar w:fldCharType="begin"/>
        </w:r>
        <w:r>
          <w:instrText>PAGE   \* MERGEFORMAT</w:instrText>
        </w:r>
        <w:r>
          <w:fldChar w:fldCharType="separate"/>
        </w:r>
        <w:r w:rsidR="009652A6" w:rsidRPr="009652A6">
          <w:rPr>
            <w:noProof/>
            <w:lang w:val="ja-JP"/>
          </w:rPr>
          <w:t>2</w:t>
        </w:r>
        <w:r>
          <w:fldChar w:fldCharType="end"/>
        </w:r>
      </w:p>
    </w:sdtContent>
  </w:sdt>
  <w:p w:rsidR="00A273EC" w:rsidRDefault="00A273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18" w:rsidRDefault="00112918" w:rsidP="00A273EC">
      <w:r>
        <w:separator/>
      </w:r>
    </w:p>
  </w:footnote>
  <w:footnote w:type="continuationSeparator" w:id="0">
    <w:p w:rsidR="00112918" w:rsidRDefault="00112918" w:rsidP="00A2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D6"/>
    <w:rsid w:val="00060BEB"/>
    <w:rsid w:val="00067B88"/>
    <w:rsid w:val="00112918"/>
    <w:rsid w:val="001146FB"/>
    <w:rsid w:val="001778D4"/>
    <w:rsid w:val="00191172"/>
    <w:rsid w:val="00201C50"/>
    <w:rsid w:val="0025133D"/>
    <w:rsid w:val="002B79F8"/>
    <w:rsid w:val="003653D9"/>
    <w:rsid w:val="00403ED6"/>
    <w:rsid w:val="004541C1"/>
    <w:rsid w:val="00477FFD"/>
    <w:rsid w:val="004C7459"/>
    <w:rsid w:val="00520569"/>
    <w:rsid w:val="00530D8D"/>
    <w:rsid w:val="00566BAC"/>
    <w:rsid w:val="005E0B56"/>
    <w:rsid w:val="005F2EF3"/>
    <w:rsid w:val="006242FA"/>
    <w:rsid w:val="0062663D"/>
    <w:rsid w:val="006B79D6"/>
    <w:rsid w:val="006C3ACD"/>
    <w:rsid w:val="00763F8F"/>
    <w:rsid w:val="00796CD8"/>
    <w:rsid w:val="007B241E"/>
    <w:rsid w:val="008A6CD5"/>
    <w:rsid w:val="009652A6"/>
    <w:rsid w:val="009A3B92"/>
    <w:rsid w:val="009F1E12"/>
    <w:rsid w:val="00A273EC"/>
    <w:rsid w:val="00A36DA5"/>
    <w:rsid w:val="00A473C5"/>
    <w:rsid w:val="00AC64B9"/>
    <w:rsid w:val="00AD59E6"/>
    <w:rsid w:val="00B00161"/>
    <w:rsid w:val="00B2260E"/>
    <w:rsid w:val="00B31334"/>
    <w:rsid w:val="00B718A6"/>
    <w:rsid w:val="00B84662"/>
    <w:rsid w:val="00BB491B"/>
    <w:rsid w:val="00C906E0"/>
    <w:rsid w:val="00C96118"/>
    <w:rsid w:val="00DA26CD"/>
    <w:rsid w:val="00DC7CBD"/>
    <w:rsid w:val="00DE7870"/>
    <w:rsid w:val="00E031CD"/>
    <w:rsid w:val="00E055B7"/>
    <w:rsid w:val="00EA297B"/>
    <w:rsid w:val="00EA2BDD"/>
    <w:rsid w:val="00F043C5"/>
    <w:rsid w:val="00F76160"/>
    <w:rsid w:val="00FB1F90"/>
    <w:rsid w:val="00F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61631C9-EF8C-4048-B73D-C71DF81D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18A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031CD"/>
    <w:rPr>
      <w:rFonts w:ascii="Arial" w:eastAsia="ＭＳ ゴシック" w:hAnsi="Arial"/>
      <w:sz w:val="18"/>
      <w:szCs w:val="18"/>
    </w:rPr>
  </w:style>
  <w:style w:type="character" w:customStyle="1" w:styleId="a5">
    <w:name w:val="吹き出し (文字)"/>
    <w:basedOn w:val="a0"/>
    <w:link w:val="a4"/>
    <w:uiPriority w:val="99"/>
    <w:semiHidden/>
    <w:locked/>
    <w:rsid w:val="00E031CD"/>
    <w:rPr>
      <w:rFonts w:ascii="Arial" w:eastAsia="ＭＳ ゴシック" w:hAnsi="Arial" w:cs="Times New Roman"/>
      <w:sz w:val="18"/>
      <w:szCs w:val="18"/>
    </w:rPr>
  </w:style>
  <w:style w:type="paragraph" w:styleId="a6">
    <w:name w:val="header"/>
    <w:basedOn w:val="a"/>
    <w:link w:val="a7"/>
    <w:uiPriority w:val="99"/>
    <w:unhideWhenUsed/>
    <w:rsid w:val="00A273EC"/>
    <w:pPr>
      <w:tabs>
        <w:tab w:val="center" w:pos="4252"/>
        <w:tab w:val="right" w:pos="8504"/>
      </w:tabs>
      <w:snapToGrid w:val="0"/>
    </w:pPr>
  </w:style>
  <w:style w:type="character" w:customStyle="1" w:styleId="a7">
    <w:name w:val="ヘッダー (文字)"/>
    <w:basedOn w:val="a0"/>
    <w:link w:val="a6"/>
    <w:uiPriority w:val="99"/>
    <w:rsid w:val="00A273EC"/>
  </w:style>
  <w:style w:type="paragraph" w:styleId="a8">
    <w:name w:val="footer"/>
    <w:basedOn w:val="a"/>
    <w:link w:val="a9"/>
    <w:uiPriority w:val="99"/>
    <w:unhideWhenUsed/>
    <w:rsid w:val="00A273EC"/>
    <w:pPr>
      <w:tabs>
        <w:tab w:val="center" w:pos="4252"/>
        <w:tab w:val="right" w:pos="8504"/>
      </w:tabs>
      <w:snapToGrid w:val="0"/>
    </w:pPr>
  </w:style>
  <w:style w:type="character" w:customStyle="1" w:styleId="a9">
    <w:name w:val="フッター (文字)"/>
    <w:basedOn w:val="a0"/>
    <w:link w:val="a8"/>
    <w:uiPriority w:val="99"/>
    <w:rsid w:val="00A2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7126">
      <w:marLeft w:val="0"/>
      <w:marRight w:val="0"/>
      <w:marTop w:val="0"/>
      <w:marBottom w:val="0"/>
      <w:divBdr>
        <w:top w:val="none" w:sz="0" w:space="0" w:color="auto"/>
        <w:left w:val="none" w:sz="0" w:space="0" w:color="auto"/>
        <w:bottom w:val="none" w:sz="0" w:space="0" w:color="auto"/>
        <w:right w:val="none" w:sz="0" w:space="0" w:color="auto"/>
      </w:divBdr>
      <w:divsChild>
        <w:div w:id="1745447148">
          <w:marLeft w:val="0"/>
          <w:marRight w:val="0"/>
          <w:marTop w:val="0"/>
          <w:marBottom w:val="0"/>
          <w:divBdr>
            <w:top w:val="none" w:sz="0" w:space="0" w:color="auto"/>
            <w:left w:val="none" w:sz="0" w:space="0" w:color="auto"/>
            <w:bottom w:val="none" w:sz="0" w:space="0" w:color="auto"/>
            <w:right w:val="none" w:sz="0" w:space="0" w:color="auto"/>
          </w:divBdr>
          <w:divsChild>
            <w:div w:id="1745447119">
              <w:marLeft w:val="480"/>
              <w:marRight w:val="0"/>
              <w:marTop w:val="0"/>
              <w:marBottom w:val="0"/>
              <w:divBdr>
                <w:top w:val="none" w:sz="0" w:space="0" w:color="auto"/>
                <w:left w:val="none" w:sz="0" w:space="0" w:color="auto"/>
                <w:bottom w:val="none" w:sz="0" w:space="0" w:color="auto"/>
                <w:right w:val="none" w:sz="0" w:space="0" w:color="auto"/>
              </w:divBdr>
            </w:div>
            <w:div w:id="1745447120">
              <w:marLeft w:val="2400"/>
              <w:marRight w:val="0"/>
              <w:marTop w:val="0"/>
              <w:marBottom w:val="0"/>
              <w:divBdr>
                <w:top w:val="none" w:sz="0" w:space="0" w:color="auto"/>
                <w:left w:val="none" w:sz="0" w:space="0" w:color="auto"/>
                <w:bottom w:val="none" w:sz="0" w:space="0" w:color="auto"/>
                <w:right w:val="none" w:sz="0" w:space="0" w:color="auto"/>
              </w:divBdr>
            </w:div>
            <w:div w:id="1745447121">
              <w:marLeft w:val="240"/>
              <w:marRight w:val="0"/>
              <w:marTop w:val="0"/>
              <w:marBottom w:val="0"/>
              <w:divBdr>
                <w:top w:val="none" w:sz="0" w:space="0" w:color="auto"/>
                <w:left w:val="none" w:sz="0" w:space="0" w:color="auto"/>
                <w:bottom w:val="none" w:sz="0" w:space="0" w:color="auto"/>
                <w:right w:val="none" w:sz="0" w:space="0" w:color="auto"/>
              </w:divBdr>
            </w:div>
            <w:div w:id="1745447122">
              <w:marLeft w:val="240"/>
              <w:marRight w:val="0"/>
              <w:marTop w:val="0"/>
              <w:marBottom w:val="0"/>
              <w:divBdr>
                <w:top w:val="none" w:sz="0" w:space="0" w:color="auto"/>
                <w:left w:val="none" w:sz="0" w:space="0" w:color="auto"/>
                <w:bottom w:val="none" w:sz="0" w:space="0" w:color="auto"/>
                <w:right w:val="none" w:sz="0" w:space="0" w:color="auto"/>
              </w:divBdr>
            </w:div>
            <w:div w:id="1745447123">
              <w:marLeft w:val="240"/>
              <w:marRight w:val="0"/>
              <w:marTop w:val="0"/>
              <w:marBottom w:val="0"/>
              <w:divBdr>
                <w:top w:val="none" w:sz="0" w:space="0" w:color="auto"/>
                <w:left w:val="none" w:sz="0" w:space="0" w:color="auto"/>
                <w:bottom w:val="none" w:sz="0" w:space="0" w:color="auto"/>
                <w:right w:val="none" w:sz="0" w:space="0" w:color="auto"/>
              </w:divBdr>
            </w:div>
            <w:div w:id="1745447124">
              <w:marLeft w:val="240"/>
              <w:marRight w:val="0"/>
              <w:marTop w:val="0"/>
              <w:marBottom w:val="0"/>
              <w:divBdr>
                <w:top w:val="none" w:sz="0" w:space="0" w:color="auto"/>
                <w:left w:val="none" w:sz="0" w:space="0" w:color="auto"/>
                <w:bottom w:val="none" w:sz="0" w:space="0" w:color="auto"/>
                <w:right w:val="none" w:sz="0" w:space="0" w:color="auto"/>
              </w:divBdr>
            </w:div>
            <w:div w:id="1745447125">
              <w:marLeft w:val="480"/>
              <w:marRight w:val="0"/>
              <w:marTop w:val="0"/>
              <w:marBottom w:val="0"/>
              <w:divBdr>
                <w:top w:val="none" w:sz="0" w:space="0" w:color="auto"/>
                <w:left w:val="none" w:sz="0" w:space="0" w:color="auto"/>
                <w:bottom w:val="none" w:sz="0" w:space="0" w:color="auto"/>
                <w:right w:val="none" w:sz="0" w:space="0" w:color="auto"/>
              </w:divBdr>
            </w:div>
            <w:div w:id="1745447127">
              <w:marLeft w:val="240"/>
              <w:marRight w:val="0"/>
              <w:marTop w:val="0"/>
              <w:marBottom w:val="0"/>
              <w:divBdr>
                <w:top w:val="none" w:sz="0" w:space="0" w:color="auto"/>
                <w:left w:val="none" w:sz="0" w:space="0" w:color="auto"/>
                <w:bottom w:val="none" w:sz="0" w:space="0" w:color="auto"/>
                <w:right w:val="none" w:sz="0" w:space="0" w:color="auto"/>
              </w:divBdr>
            </w:div>
            <w:div w:id="1745447128">
              <w:marLeft w:val="240"/>
              <w:marRight w:val="0"/>
              <w:marTop w:val="0"/>
              <w:marBottom w:val="0"/>
              <w:divBdr>
                <w:top w:val="none" w:sz="0" w:space="0" w:color="auto"/>
                <w:left w:val="none" w:sz="0" w:space="0" w:color="auto"/>
                <w:bottom w:val="none" w:sz="0" w:space="0" w:color="auto"/>
                <w:right w:val="none" w:sz="0" w:space="0" w:color="auto"/>
              </w:divBdr>
            </w:div>
            <w:div w:id="1745447129">
              <w:marLeft w:val="1920"/>
              <w:marRight w:val="0"/>
              <w:marTop w:val="0"/>
              <w:marBottom w:val="0"/>
              <w:divBdr>
                <w:top w:val="none" w:sz="0" w:space="0" w:color="auto"/>
                <w:left w:val="none" w:sz="0" w:space="0" w:color="auto"/>
                <w:bottom w:val="none" w:sz="0" w:space="0" w:color="auto"/>
                <w:right w:val="none" w:sz="0" w:space="0" w:color="auto"/>
              </w:divBdr>
            </w:div>
            <w:div w:id="1745447130">
              <w:marLeft w:val="240"/>
              <w:marRight w:val="0"/>
              <w:marTop w:val="0"/>
              <w:marBottom w:val="0"/>
              <w:divBdr>
                <w:top w:val="none" w:sz="0" w:space="0" w:color="auto"/>
                <w:left w:val="none" w:sz="0" w:space="0" w:color="auto"/>
                <w:bottom w:val="none" w:sz="0" w:space="0" w:color="auto"/>
                <w:right w:val="none" w:sz="0" w:space="0" w:color="auto"/>
              </w:divBdr>
            </w:div>
            <w:div w:id="1745447131">
              <w:marLeft w:val="240"/>
              <w:marRight w:val="0"/>
              <w:marTop w:val="0"/>
              <w:marBottom w:val="0"/>
              <w:divBdr>
                <w:top w:val="none" w:sz="0" w:space="0" w:color="auto"/>
                <w:left w:val="none" w:sz="0" w:space="0" w:color="auto"/>
                <w:bottom w:val="none" w:sz="0" w:space="0" w:color="auto"/>
                <w:right w:val="none" w:sz="0" w:space="0" w:color="auto"/>
              </w:divBdr>
            </w:div>
            <w:div w:id="1745447132">
              <w:marLeft w:val="240"/>
              <w:marRight w:val="0"/>
              <w:marTop w:val="0"/>
              <w:marBottom w:val="0"/>
              <w:divBdr>
                <w:top w:val="none" w:sz="0" w:space="0" w:color="auto"/>
                <w:left w:val="none" w:sz="0" w:space="0" w:color="auto"/>
                <w:bottom w:val="none" w:sz="0" w:space="0" w:color="auto"/>
                <w:right w:val="none" w:sz="0" w:space="0" w:color="auto"/>
              </w:divBdr>
            </w:div>
            <w:div w:id="1745447133">
              <w:marLeft w:val="240"/>
              <w:marRight w:val="0"/>
              <w:marTop w:val="0"/>
              <w:marBottom w:val="0"/>
              <w:divBdr>
                <w:top w:val="none" w:sz="0" w:space="0" w:color="auto"/>
                <w:left w:val="none" w:sz="0" w:space="0" w:color="auto"/>
                <w:bottom w:val="none" w:sz="0" w:space="0" w:color="auto"/>
                <w:right w:val="none" w:sz="0" w:space="0" w:color="auto"/>
              </w:divBdr>
            </w:div>
            <w:div w:id="1745447134">
              <w:marLeft w:val="240"/>
              <w:marRight w:val="0"/>
              <w:marTop w:val="0"/>
              <w:marBottom w:val="0"/>
              <w:divBdr>
                <w:top w:val="none" w:sz="0" w:space="0" w:color="auto"/>
                <w:left w:val="none" w:sz="0" w:space="0" w:color="auto"/>
                <w:bottom w:val="none" w:sz="0" w:space="0" w:color="auto"/>
                <w:right w:val="none" w:sz="0" w:space="0" w:color="auto"/>
              </w:divBdr>
            </w:div>
            <w:div w:id="1745447135">
              <w:marLeft w:val="240"/>
              <w:marRight w:val="0"/>
              <w:marTop w:val="0"/>
              <w:marBottom w:val="0"/>
              <w:divBdr>
                <w:top w:val="none" w:sz="0" w:space="0" w:color="auto"/>
                <w:left w:val="none" w:sz="0" w:space="0" w:color="auto"/>
                <w:bottom w:val="none" w:sz="0" w:space="0" w:color="auto"/>
                <w:right w:val="none" w:sz="0" w:space="0" w:color="auto"/>
              </w:divBdr>
            </w:div>
            <w:div w:id="1745447136">
              <w:marLeft w:val="240"/>
              <w:marRight w:val="0"/>
              <w:marTop w:val="0"/>
              <w:marBottom w:val="0"/>
              <w:divBdr>
                <w:top w:val="none" w:sz="0" w:space="0" w:color="auto"/>
                <w:left w:val="none" w:sz="0" w:space="0" w:color="auto"/>
                <w:bottom w:val="none" w:sz="0" w:space="0" w:color="auto"/>
                <w:right w:val="none" w:sz="0" w:space="0" w:color="auto"/>
              </w:divBdr>
            </w:div>
            <w:div w:id="1745447137">
              <w:marLeft w:val="240"/>
              <w:marRight w:val="0"/>
              <w:marTop w:val="0"/>
              <w:marBottom w:val="0"/>
              <w:divBdr>
                <w:top w:val="none" w:sz="0" w:space="0" w:color="auto"/>
                <w:left w:val="none" w:sz="0" w:space="0" w:color="auto"/>
                <w:bottom w:val="none" w:sz="0" w:space="0" w:color="auto"/>
                <w:right w:val="none" w:sz="0" w:space="0" w:color="auto"/>
              </w:divBdr>
            </w:div>
            <w:div w:id="1745447138">
              <w:marLeft w:val="720"/>
              <w:marRight w:val="0"/>
              <w:marTop w:val="0"/>
              <w:marBottom w:val="0"/>
              <w:divBdr>
                <w:top w:val="none" w:sz="0" w:space="0" w:color="auto"/>
                <w:left w:val="none" w:sz="0" w:space="0" w:color="auto"/>
                <w:bottom w:val="none" w:sz="0" w:space="0" w:color="auto"/>
                <w:right w:val="none" w:sz="0" w:space="0" w:color="auto"/>
              </w:divBdr>
            </w:div>
            <w:div w:id="1745447139">
              <w:marLeft w:val="240"/>
              <w:marRight w:val="0"/>
              <w:marTop w:val="0"/>
              <w:marBottom w:val="0"/>
              <w:divBdr>
                <w:top w:val="none" w:sz="0" w:space="0" w:color="auto"/>
                <w:left w:val="none" w:sz="0" w:space="0" w:color="auto"/>
                <w:bottom w:val="none" w:sz="0" w:space="0" w:color="auto"/>
                <w:right w:val="none" w:sz="0" w:space="0" w:color="auto"/>
              </w:divBdr>
            </w:div>
            <w:div w:id="1745447140">
              <w:marLeft w:val="240"/>
              <w:marRight w:val="0"/>
              <w:marTop w:val="0"/>
              <w:marBottom w:val="0"/>
              <w:divBdr>
                <w:top w:val="none" w:sz="0" w:space="0" w:color="auto"/>
                <w:left w:val="none" w:sz="0" w:space="0" w:color="auto"/>
                <w:bottom w:val="none" w:sz="0" w:space="0" w:color="auto"/>
                <w:right w:val="none" w:sz="0" w:space="0" w:color="auto"/>
              </w:divBdr>
            </w:div>
            <w:div w:id="1745447141">
              <w:marLeft w:val="240"/>
              <w:marRight w:val="0"/>
              <w:marTop w:val="0"/>
              <w:marBottom w:val="0"/>
              <w:divBdr>
                <w:top w:val="none" w:sz="0" w:space="0" w:color="auto"/>
                <w:left w:val="none" w:sz="0" w:space="0" w:color="auto"/>
                <w:bottom w:val="none" w:sz="0" w:space="0" w:color="auto"/>
                <w:right w:val="none" w:sz="0" w:space="0" w:color="auto"/>
              </w:divBdr>
            </w:div>
            <w:div w:id="1745447142">
              <w:marLeft w:val="240"/>
              <w:marRight w:val="0"/>
              <w:marTop w:val="0"/>
              <w:marBottom w:val="0"/>
              <w:divBdr>
                <w:top w:val="none" w:sz="0" w:space="0" w:color="auto"/>
                <w:left w:val="none" w:sz="0" w:space="0" w:color="auto"/>
                <w:bottom w:val="none" w:sz="0" w:space="0" w:color="auto"/>
                <w:right w:val="none" w:sz="0" w:space="0" w:color="auto"/>
              </w:divBdr>
            </w:div>
            <w:div w:id="1745447143">
              <w:marLeft w:val="240"/>
              <w:marRight w:val="0"/>
              <w:marTop w:val="0"/>
              <w:marBottom w:val="0"/>
              <w:divBdr>
                <w:top w:val="none" w:sz="0" w:space="0" w:color="auto"/>
                <w:left w:val="none" w:sz="0" w:space="0" w:color="auto"/>
                <w:bottom w:val="none" w:sz="0" w:space="0" w:color="auto"/>
                <w:right w:val="none" w:sz="0" w:space="0" w:color="auto"/>
              </w:divBdr>
            </w:div>
            <w:div w:id="1745447144">
              <w:marLeft w:val="240"/>
              <w:marRight w:val="0"/>
              <w:marTop w:val="0"/>
              <w:marBottom w:val="0"/>
              <w:divBdr>
                <w:top w:val="none" w:sz="0" w:space="0" w:color="auto"/>
                <w:left w:val="none" w:sz="0" w:space="0" w:color="auto"/>
                <w:bottom w:val="none" w:sz="0" w:space="0" w:color="auto"/>
                <w:right w:val="none" w:sz="0" w:space="0" w:color="auto"/>
              </w:divBdr>
            </w:div>
            <w:div w:id="1745447145">
              <w:marLeft w:val="240"/>
              <w:marRight w:val="0"/>
              <w:marTop w:val="0"/>
              <w:marBottom w:val="0"/>
              <w:divBdr>
                <w:top w:val="none" w:sz="0" w:space="0" w:color="auto"/>
                <w:left w:val="none" w:sz="0" w:space="0" w:color="auto"/>
                <w:bottom w:val="none" w:sz="0" w:space="0" w:color="auto"/>
                <w:right w:val="none" w:sz="0" w:space="0" w:color="auto"/>
              </w:divBdr>
            </w:div>
            <w:div w:id="1745447146">
              <w:marLeft w:val="240"/>
              <w:marRight w:val="0"/>
              <w:marTop w:val="0"/>
              <w:marBottom w:val="0"/>
              <w:divBdr>
                <w:top w:val="none" w:sz="0" w:space="0" w:color="auto"/>
                <w:left w:val="none" w:sz="0" w:space="0" w:color="auto"/>
                <w:bottom w:val="none" w:sz="0" w:space="0" w:color="auto"/>
                <w:right w:val="none" w:sz="0" w:space="0" w:color="auto"/>
              </w:divBdr>
            </w:div>
            <w:div w:id="1745447147">
              <w:marLeft w:val="240"/>
              <w:marRight w:val="0"/>
              <w:marTop w:val="0"/>
              <w:marBottom w:val="0"/>
              <w:divBdr>
                <w:top w:val="none" w:sz="0" w:space="0" w:color="auto"/>
                <w:left w:val="none" w:sz="0" w:space="0" w:color="auto"/>
                <w:bottom w:val="none" w:sz="0" w:space="0" w:color="auto"/>
                <w:right w:val="none" w:sz="0" w:space="0" w:color="auto"/>
              </w:divBdr>
            </w:div>
            <w:div w:id="1745447149">
              <w:marLeft w:val="2880"/>
              <w:marRight w:val="0"/>
              <w:marTop w:val="0"/>
              <w:marBottom w:val="0"/>
              <w:divBdr>
                <w:top w:val="none" w:sz="0" w:space="0" w:color="auto"/>
                <w:left w:val="none" w:sz="0" w:space="0" w:color="auto"/>
                <w:bottom w:val="none" w:sz="0" w:space="0" w:color="auto"/>
                <w:right w:val="none" w:sz="0" w:space="0" w:color="auto"/>
              </w:divBdr>
            </w:div>
            <w:div w:id="1745447150">
              <w:marLeft w:val="240"/>
              <w:marRight w:val="0"/>
              <w:marTop w:val="0"/>
              <w:marBottom w:val="0"/>
              <w:divBdr>
                <w:top w:val="none" w:sz="0" w:space="0" w:color="auto"/>
                <w:left w:val="none" w:sz="0" w:space="0" w:color="auto"/>
                <w:bottom w:val="none" w:sz="0" w:space="0" w:color="auto"/>
                <w:right w:val="none" w:sz="0" w:space="0" w:color="auto"/>
              </w:divBdr>
            </w:div>
            <w:div w:id="1745447151">
              <w:marLeft w:val="240"/>
              <w:marRight w:val="0"/>
              <w:marTop w:val="0"/>
              <w:marBottom w:val="0"/>
              <w:divBdr>
                <w:top w:val="none" w:sz="0" w:space="0" w:color="auto"/>
                <w:left w:val="none" w:sz="0" w:space="0" w:color="auto"/>
                <w:bottom w:val="none" w:sz="0" w:space="0" w:color="auto"/>
                <w:right w:val="none" w:sz="0" w:space="0" w:color="auto"/>
              </w:divBdr>
            </w:div>
            <w:div w:id="1745447152">
              <w:marLeft w:val="240"/>
              <w:marRight w:val="0"/>
              <w:marTop w:val="0"/>
              <w:marBottom w:val="0"/>
              <w:divBdr>
                <w:top w:val="none" w:sz="0" w:space="0" w:color="auto"/>
                <w:left w:val="none" w:sz="0" w:space="0" w:color="auto"/>
                <w:bottom w:val="none" w:sz="0" w:space="0" w:color="auto"/>
                <w:right w:val="none" w:sz="0" w:space="0" w:color="auto"/>
              </w:divBdr>
            </w:div>
            <w:div w:id="1745447153">
              <w:marLeft w:val="480"/>
              <w:marRight w:val="0"/>
              <w:marTop w:val="0"/>
              <w:marBottom w:val="0"/>
              <w:divBdr>
                <w:top w:val="none" w:sz="0" w:space="0" w:color="auto"/>
                <w:left w:val="none" w:sz="0" w:space="0" w:color="auto"/>
                <w:bottom w:val="none" w:sz="0" w:space="0" w:color="auto"/>
                <w:right w:val="none" w:sz="0" w:space="0" w:color="auto"/>
              </w:divBdr>
            </w:div>
            <w:div w:id="1745447154">
              <w:marLeft w:val="240"/>
              <w:marRight w:val="0"/>
              <w:marTop w:val="0"/>
              <w:marBottom w:val="0"/>
              <w:divBdr>
                <w:top w:val="none" w:sz="0" w:space="0" w:color="auto"/>
                <w:left w:val="none" w:sz="0" w:space="0" w:color="auto"/>
                <w:bottom w:val="none" w:sz="0" w:space="0" w:color="auto"/>
                <w:right w:val="none" w:sz="0" w:space="0" w:color="auto"/>
              </w:divBdr>
            </w:div>
            <w:div w:id="1745447155">
              <w:marLeft w:val="240"/>
              <w:marRight w:val="0"/>
              <w:marTop w:val="0"/>
              <w:marBottom w:val="0"/>
              <w:divBdr>
                <w:top w:val="none" w:sz="0" w:space="0" w:color="auto"/>
                <w:left w:val="none" w:sz="0" w:space="0" w:color="auto"/>
                <w:bottom w:val="none" w:sz="0" w:space="0" w:color="auto"/>
                <w:right w:val="none" w:sz="0" w:space="0" w:color="auto"/>
              </w:divBdr>
            </w:div>
            <w:div w:id="17454471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2019-12-26T01:49:00Z</cp:lastPrinted>
  <dcterms:created xsi:type="dcterms:W3CDTF">2017-06-20T07:43:00Z</dcterms:created>
  <dcterms:modified xsi:type="dcterms:W3CDTF">2020-03-24T07:08:00Z</dcterms:modified>
  <cp:contentStatus/>
</cp:coreProperties>
</file>